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D" w:rsidRPr="00EB2FBD" w:rsidRDefault="00EB2FBD" w:rsidP="00EB2FBD">
      <w:pPr>
        <w:pStyle w:val="a4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EB2FBD">
        <w:rPr>
          <w:rFonts w:ascii="Times New Roman" w:hAnsi="Times New Roman" w:cs="Times New Roman"/>
          <w:b/>
          <w:i/>
          <w:sz w:val="28"/>
          <w:szCs w:val="28"/>
        </w:rPr>
        <w:t>Закон РК «</w:t>
      </w:r>
      <w:hyperlink r:id="rId5" w:history="1">
        <w:r w:rsidRPr="00EB2FBD">
          <w:rPr>
            <w:rFonts w:ascii="Times New Roman" w:hAnsi="Times New Roman" w:cs="Times New Roman"/>
            <w:b/>
            <w:i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EB2F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2FBD" w:rsidRDefault="00EB2FBD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2FBD" w:rsidRDefault="00EB2FBD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152777" w:rsidRPr="00F119BA" w:rsidRDefault="00152777" w:rsidP="00F119B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Обращение физического и (или) юридического лица, для рассмотрения которого требуется получение информации от иных субъектов, должностных лиц либо проверка с выездом на место, рассматривается и по нему принимается решение в течение: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065D1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</w:rPr>
        <w:t>Т</w:t>
      </w:r>
      <w:r w:rsidRPr="006D0C06">
        <w:rPr>
          <w:rFonts w:ascii="Times New Roman" w:hAnsi="Times New Roman" w:cs="Times New Roman"/>
          <w:sz w:val="24"/>
          <w:szCs w:val="24"/>
          <w:lang w:val="kk-KZ"/>
        </w:rPr>
        <w:t>ридцати календарных дней со дня поступления субъекту, должностному лицу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119BA">
        <w:rPr>
          <w:rFonts w:ascii="Times New Roman" w:hAnsi="Times New Roman" w:cs="Times New Roman"/>
          <w:sz w:val="24"/>
          <w:szCs w:val="24"/>
        </w:rPr>
        <w:t>2.</w:t>
      </w:r>
      <w:r w:rsidR="00EB2FB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="00F119BA" w:rsidRPr="00F119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ятнадцати календарных дней со дня поступления субъекту, должностному лицу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F119BA">
        <w:rPr>
          <w:rFonts w:ascii="Times New Roman" w:hAnsi="Times New Roman" w:cs="Times New Roman"/>
          <w:sz w:val="24"/>
          <w:szCs w:val="24"/>
        </w:rPr>
        <w:t>3.</w:t>
      </w:r>
      <w:r w:rsidR="00EB2FBD">
        <w:rPr>
          <w:rFonts w:ascii="Times New Roman" w:hAnsi="Times New Roman" w:cs="Times New Roman"/>
          <w:sz w:val="24"/>
          <w:szCs w:val="24"/>
        </w:rPr>
        <w:t>П</w:t>
      </w:r>
      <w:r w:rsidR="00F119BA">
        <w:rPr>
          <w:rFonts w:ascii="Times New Roman" w:hAnsi="Times New Roman" w:cs="Times New Roman"/>
          <w:sz w:val="24"/>
          <w:szCs w:val="24"/>
        </w:rPr>
        <w:t>ят</w:t>
      </w:r>
      <w:r w:rsidR="006D45BE">
        <w:rPr>
          <w:rFonts w:ascii="Times New Roman" w:hAnsi="Times New Roman" w:cs="Times New Roman"/>
          <w:sz w:val="24"/>
          <w:szCs w:val="24"/>
        </w:rPr>
        <w:t>надцати</w:t>
      </w:r>
      <w:r w:rsidR="00F119BA" w:rsidRPr="00F119BA">
        <w:rPr>
          <w:rFonts w:ascii="Times New Roman" w:hAnsi="Times New Roman" w:cs="Times New Roman"/>
          <w:sz w:val="24"/>
          <w:szCs w:val="24"/>
          <w:lang w:val="kk-KZ"/>
        </w:rPr>
        <w:t xml:space="preserve"> рабочих дней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152777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Обращение, поступившее субъекту или должностному лицу, в компетенцию которого не входит разрешение поставленных в обращении вопросов направляется соответствующим субъектам с сообщением об этом заявителю, в срок не позднее: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  <w:lang w:val="kk-KZ"/>
        </w:rPr>
        <w:t>Тр</w:t>
      </w:r>
      <w:r w:rsidRPr="006D0C06">
        <w:rPr>
          <w:rFonts w:ascii="Times New Roman" w:hAnsi="Times New Roman" w:cs="Times New Roman"/>
          <w:sz w:val="24"/>
          <w:szCs w:val="24"/>
          <w:lang w:val="kk-KZ"/>
        </w:rPr>
        <w:t>ех рабочих дней</w:t>
      </w:r>
    </w:p>
    <w:p w:rsidR="00152777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119BA">
        <w:rPr>
          <w:rFonts w:ascii="Times New Roman" w:hAnsi="Times New Roman" w:cs="Times New Roman"/>
          <w:sz w:val="24"/>
          <w:szCs w:val="24"/>
          <w:lang w:val="kk-KZ"/>
        </w:rPr>
        <w:t>яти рабочих дней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E6F71">
        <w:rPr>
          <w:rFonts w:ascii="Times New Roman" w:hAnsi="Times New Roman" w:cs="Times New Roman"/>
          <w:sz w:val="24"/>
          <w:szCs w:val="24"/>
          <w:lang w:val="kk-KZ"/>
        </w:rPr>
        <w:t>есяти рабочих дней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152777" w:rsidRPr="00EC0D7C" w:rsidRDefault="00D27026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</w:t>
      </w:r>
      <w:r w:rsidR="00EC0D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152777" w:rsidRPr="00EC0D7C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D27026" w:rsidRP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рех</w:t>
      </w:r>
      <w:proofErr w:type="spellEnd"/>
      <w:r w:rsidR="00D27026" w:rsidRP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календарных дней со дня принятия решения</w:t>
      </w:r>
    </w:p>
    <w:p w:rsidR="00152777" w:rsidRPr="00EC0D7C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7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EC0D7C">
        <w:rPr>
          <w:rFonts w:ascii="Times New Roman" w:hAnsi="Times New Roman" w:cs="Times New Roman"/>
          <w:sz w:val="24"/>
          <w:szCs w:val="24"/>
          <w:lang w:val="kk-KZ"/>
        </w:rPr>
        <w:t>рех рабочих дней</w:t>
      </w:r>
    </w:p>
    <w:p w:rsidR="00152777" w:rsidRPr="00EC0D7C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0D7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EC0D7C">
        <w:rPr>
          <w:rFonts w:ascii="Times New Roman" w:hAnsi="Times New Roman" w:cs="Times New Roman"/>
          <w:sz w:val="24"/>
          <w:szCs w:val="24"/>
          <w:lang w:val="kk-KZ"/>
        </w:rPr>
        <w:t>яти рабочих дней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4</w:t>
      </w:r>
    </w:p>
    <w:p w:rsidR="00F119BA" w:rsidRDefault="00EC0D7C" w:rsidP="00EC0D7C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C0D7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Обращение, поступившее субъекту или должностному лицу, в компетенцию которого не входит разрешение поставленных в обращении вопросов направляется соответствующим субъектам с сообщением об этом заявителю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в срок не позднее:</w:t>
      </w:r>
    </w:p>
    <w:p w:rsidR="00EC0D7C" w:rsidRPr="00EC0D7C" w:rsidRDefault="00EC0D7C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D0C06">
        <w:rPr>
          <w:rFonts w:ascii="Times New Roman" w:hAnsi="Times New Roman" w:cs="Times New Roman"/>
          <w:sz w:val="24"/>
          <w:szCs w:val="24"/>
          <w:lang w:val="kk-KZ"/>
        </w:rPr>
        <w:t>Пяти рабочих дней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C0D7C">
        <w:rPr>
          <w:rFonts w:ascii="Times New Roman" w:hAnsi="Times New Roman" w:cs="Times New Roman"/>
          <w:sz w:val="24"/>
          <w:szCs w:val="24"/>
          <w:lang w:val="kk-KZ"/>
        </w:rPr>
        <w:t>есяти рабочих дней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D0C06" w:rsidRPr="006D0C0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6D0C06" w:rsidRP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рех</w:t>
      </w:r>
      <w:proofErr w:type="spellEnd"/>
      <w:r w:rsidR="006D0C06" w:rsidRP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рабочих дней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5</w:t>
      </w:r>
    </w:p>
    <w:p w:rsidR="00152777" w:rsidRDefault="00152777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</w:t>
      </w:r>
      <w:r w:rsidR="00DE6F71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F119BA">
        <w:rPr>
          <w:rFonts w:ascii="Times New Roman" w:hAnsi="Times New Roman" w:cs="Times New Roman"/>
          <w:sz w:val="24"/>
          <w:szCs w:val="24"/>
          <w:lang w:val="kk-KZ"/>
        </w:rPr>
        <w:t xml:space="preserve">аконом </w:t>
      </w:r>
      <w:r w:rsidR="00DE6F7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119BA">
        <w:rPr>
          <w:rFonts w:ascii="Times New Roman" w:hAnsi="Times New Roman" w:cs="Times New Roman"/>
          <w:sz w:val="24"/>
          <w:szCs w:val="24"/>
          <w:lang w:val="kk-KZ"/>
        </w:rPr>
        <w:t>О порядке рассмотрения обращений физических и юридических лиц</w:t>
      </w:r>
      <w:r w:rsidR="00DE6F7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119BA">
        <w:rPr>
          <w:rFonts w:ascii="Times New Roman" w:hAnsi="Times New Roman" w:cs="Times New Roman"/>
          <w:sz w:val="24"/>
          <w:szCs w:val="24"/>
          <w:lang w:val="kk-KZ"/>
        </w:rPr>
        <w:t xml:space="preserve"> не подлежат рассмотрению:</w:t>
      </w:r>
    </w:p>
    <w:p w:rsidR="00DE6F71" w:rsidRPr="00F119BA" w:rsidRDefault="00DE6F71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D0C06">
        <w:rPr>
          <w:rFonts w:ascii="Times New Roman" w:hAnsi="Times New Roman" w:cs="Times New Roman"/>
          <w:sz w:val="24"/>
          <w:szCs w:val="24"/>
          <w:lang w:val="kk-KZ"/>
        </w:rPr>
        <w:t>бращение, в котором не изложена суть вопроса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="006D45BE" w:rsidRPr="006D45B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бращение, когда в таком обращении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45BE">
        <w:rPr>
          <w:rFonts w:ascii="Times New Roman" w:hAnsi="Times New Roman" w:cs="Times New Roman"/>
          <w:sz w:val="24"/>
          <w:szCs w:val="24"/>
          <w:lang w:val="kk-KZ"/>
        </w:rPr>
        <w:lastRenderedPageBreak/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6D45BE" w:rsidRPr="006D45BE">
        <w:rPr>
          <w:rFonts w:ascii="Times New Roman" w:hAnsi="Times New Roman" w:cs="Times New Roman"/>
          <w:sz w:val="24"/>
          <w:szCs w:val="24"/>
          <w:lang w:val="kk-KZ"/>
        </w:rPr>
        <w:t>алобы</w:t>
      </w:r>
      <w:r w:rsidR="006D45BE" w:rsidRPr="006D45B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когда в таком жалобе содержатся сведения о готовящихся или совершенных уголовных правонарушениях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6</w:t>
      </w:r>
    </w:p>
    <w:p w:rsidR="00152777" w:rsidRDefault="00152777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Физическое либо юридическое лицо, подавшее обращение, имеет право: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="006D0C06" w:rsidRPr="00D2702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апрашивать и получать в установленном порядке необходимую для рассмотрения обращений информацию</w:t>
      </w:r>
    </w:p>
    <w:p w:rsidR="00152777" w:rsidRPr="00D27026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D0C06" w:rsidRPr="006D0C06">
        <w:rPr>
          <w:rFonts w:ascii="Times New Roman" w:hAnsi="Times New Roman" w:cs="Times New Roman"/>
          <w:sz w:val="24"/>
          <w:szCs w:val="24"/>
          <w:lang w:val="kk-KZ"/>
        </w:rPr>
        <w:t>Обжаловать действия (бездействие) должностных лиц либо решение, принятое по обращению</w:t>
      </w:r>
      <w:r w:rsidR="006D0C0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152777" w:rsidRPr="00D27026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D2702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="00D27026" w:rsidRPr="00D2702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бращаться в суд о взыскании расходов, понесенных в связи с проверкой обращений, содержащих заведомо ложные сведения</w:t>
      </w:r>
    </w:p>
    <w:p w:rsidR="00D27026" w:rsidRPr="00F119BA" w:rsidRDefault="00D27026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7</w:t>
      </w:r>
    </w:p>
    <w:p w:rsidR="00152777" w:rsidRDefault="00152777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Просьба лица о предоставлении информации по интересующим вопросам личного или общественного характера называется: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6D0C06">
        <w:rPr>
          <w:rFonts w:ascii="Times New Roman" w:hAnsi="Times New Roman" w:cs="Times New Roman"/>
          <w:sz w:val="24"/>
          <w:szCs w:val="24"/>
          <w:lang w:val="kk-KZ"/>
        </w:rPr>
        <w:t>апрос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D27026">
        <w:rPr>
          <w:rFonts w:ascii="Times New Roman" w:hAnsi="Times New Roman" w:cs="Times New Roman"/>
          <w:sz w:val="24"/>
          <w:szCs w:val="24"/>
          <w:lang w:val="kk-KZ"/>
        </w:rPr>
        <w:t>алоба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D27026">
        <w:rPr>
          <w:rFonts w:ascii="Times New Roman" w:hAnsi="Times New Roman" w:cs="Times New Roman"/>
          <w:sz w:val="24"/>
          <w:szCs w:val="24"/>
          <w:lang w:val="kk-KZ"/>
        </w:rPr>
        <w:t>тклик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8</w:t>
      </w:r>
    </w:p>
    <w:p w:rsidR="00152777" w:rsidRPr="006D45BE" w:rsidRDefault="006D45BE" w:rsidP="00DE6F71">
      <w:pPr>
        <w:pStyle w:val="a4"/>
        <w:jc w:val="both"/>
        <w:rPr>
          <w:rFonts w:ascii="Times New Roman" w:hAnsi="Times New Roman" w:cs="Times New Roman"/>
          <w:sz w:val="32"/>
          <w:szCs w:val="24"/>
          <w:lang w:val="kk-KZ"/>
        </w:rPr>
      </w:pPr>
      <w:r w:rsidRP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 работников этих органов</w:t>
      </w: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не реже</w:t>
      </w:r>
      <w:r w:rsidRP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D0C06">
        <w:rPr>
          <w:rFonts w:ascii="Times New Roman" w:hAnsi="Times New Roman" w:cs="Times New Roman"/>
          <w:sz w:val="24"/>
          <w:szCs w:val="24"/>
          <w:lang w:val="kk-KZ"/>
        </w:rPr>
        <w:t xml:space="preserve">Трех раз в месяц </w:t>
      </w:r>
      <w:r w:rsidR="006D0C06" w:rsidRP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согласно графику приема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О</w:t>
      </w:r>
      <w:r w:rsidR="006D45BE" w:rsidRP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дного раза в </w:t>
      </w:r>
      <w:r w:rsid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два </w:t>
      </w:r>
      <w:r w:rsidR="006D45BE" w:rsidRPr="006D45B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месяц согласно графику приема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D0C06" w:rsidRPr="006D0C0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6D0C06" w:rsidRPr="006D0C06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дного</w:t>
      </w:r>
      <w:proofErr w:type="spellEnd"/>
      <w:r w:rsidR="006D0C06" w:rsidRPr="006D0C06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 xml:space="preserve"> раза в месяц согласно графику приема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9</w:t>
      </w:r>
    </w:p>
    <w:p w:rsidR="00152777" w:rsidRPr="00DE6F71" w:rsidRDefault="00152777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6F71">
        <w:rPr>
          <w:rFonts w:ascii="Times New Roman" w:hAnsi="Times New Roman" w:cs="Times New Roman"/>
          <w:sz w:val="24"/>
          <w:szCs w:val="24"/>
          <w:lang w:val="kk-KZ"/>
        </w:rPr>
        <w:t>Отказ в приеме обращения: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6D0C06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B2FBD" w:rsidRPr="006D0C06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6D0C06">
        <w:rPr>
          <w:rFonts w:ascii="Times New Roman" w:hAnsi="Times New Roman" w:cs="Times New Roman"/>
          <w:sz w:val="24"/>
          <w:szCs w:val="24"/>
          <w:lang w:val="kk-KZ"/>
        </w:rPr>
        <w:t>апрещается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D27026">
        <w:rPr>
          <w:rFonts w:ascii="Times New Roman" w:hAnsi="Times New Roman" w:cs="Times New Roman"/>
          <w:sz w:val="24"/>
          <w:szCs w:val="24"/>
          <w:lang w:val="kk-KZ"/>
        </w:rPr>
        <w:t>азрешается в некоторых случаях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D27026">
        <w:rPr>
          <w:rFonts w:ascii="Times New Roman" w:hAnsi="Times New Roman" w:cs="Times New Roman"/>
          <w:sz w:val="24"/>
          <w:szCs w:val="24"/>
          <w:lang w:val="kk-KZ"/>
        </w:rPr>
        <w:t>апрещается только в определенных случаях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F119BA" w:rsidRDefault="00F119BA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Обращение физического и (или) юридического лица, для рассмотрения которого не требуется получение информации от иных субъектов, должностных лиц либо проверка с выездом на место, рассматривается в течение: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19BA" w:rsidRPr="006D0C06" w:rsidRDefault="00F119BA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0C06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D0C06">
        <w:rPr>
          <w:rFonts w:ascii="Times New Roman" w:hAnsi="Times New Roman" w:cs="Times New Roman"/>
          <w:sz w:val="24"/>
          <w:szCs w:val="24"/>
          <w:lang w:val="kk-KZ"/>
        </w:rPr>
        <w:t>Пятнадцати рабочих дней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D0C06" w:rsidRPr="006D0C06">
        <w:rPr>
          <w:rFonts w:ascii="Times New Roman" w:hAnsi="Times New Roman" w:cs="Times New Roman"/>
          <w:sz w:val="24"/>
          <w:szCs w:val="24"/>
          <w:lang w:val="kk-KZ"/>
        </w:rPr>
        <w:t>Пятнадцати календарных дней</w:t>
      </w:r>
    </w:p>
    <w:p w:rsidR="00F119BA" w:rsidRP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EB2FB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D27026">
        <w:rPr>
          <w:rFonts w:ascii="Times New Roman" w:hAnsi="Times New Roman" w:cs="Times New Roman"/>
          <w:sz w:val="24"/>
          <w:szCs w:val="24"/>
          <w:lang w:val="kk-KZ"/>
        </w:rPr>
        <w:t>ридцати календарных дней со дня поступления субъекту, должностному лицу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52777" w:rsidRPr="00F119BA" w:rsidSect="00C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C0D2EA"/>
    <w:lvl w:ilvl="0">
      <w:numFmt w:val="bullet"/>
      <w:lvlText w:val="*"/>
      <w:lvlJc w:val="left"/>
    </w:lvl>
  </w:abstractNum>
  <w:abstractNum w:abstractNumId="1">
    <w:nsid w:val="0D261131"/>
    <w:multiLevelType w:val="hybridMultilevel"/>
    <w:tmpl w:val="1FA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60B"/>
    <w:rsid w:val="00152777"/>
    <w:rsid w:val="004065D1"/>
    <w:rsid w:val="00626D81"/>
    <w:rsid w:val="006D0C06"/>
    <w:rsid w:val="006D45BE"/>
    <w:rsid w:val="007A560B"/>
    <w:rsid w:val="00CC2411"/>
    <w:rsid w:val="00D27026"/>
    <w:rsid w:val="00DE6F71"/>
    <w:rsid w:val="00EB2FBD"/>
    <w:rsid w:val="00EC0D7C"/>
    <w:rsid w:val="00F1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EB2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2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2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22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</dc:creator>
  <cp:lastModifiedBy>test</cp:lastModifiedBy>
  <cp:revision>2</cp:revision>
  <cp:lastPrinted>2019-03-29T11:31:00Z</cp:lastPrinted>
  <dcterms:created xsi:type="dcterms:W3CDTF">2019-04-03T03:33:00Z</dcterms:created>
  <dcterms:modified xsi:type="dcterms:W3CDTF">2019-04-03T03:33:00Z</dcterms:modified>
</cp:coreProperties>
</file>