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C86F" w14:textId="05E21D99" w:rsidR="00F31FB2" w:rsidRDefault="00F31FB2"/>
    <w:p w14:paraId="6F9B5158" w14:textId="77777777" w:rsidR="00E233A6" w:rsidRPr="00D97B4F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97B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СПЕЦИАЛЬНОЕ УВЕДОМЛЕНИЕ О ЗАКУПКАХ</w:t>
      </w:r>
    </w:p>
    <w:p w14:paraId="348C8319" w14:textId="77777777" w:rsidR="004845B8" w:rsidRPr="00D97B4F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  <w:lang w:val="ru-RU"/>
        </w:rPr>
      </w:pPr>
    </w:p>
    <w:p w14:paraId="0D8E1FBD" w14:textId="77777777" w:rsidR="00E233A6" w:rsidRPr="00D97B4F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D97B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Страна: РЕСПУБЛИКА КАЗАХСТАН</w:t>
      </w:r>
    </w:p>
    <w:p w14:paraId="5664F49E" w14:textId="77777777" w:rsidR="00D97B4F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b/>
          <w:bCs/>
          <w:lang w:val="ru-RU"/>
        </w:rPr>
      </w:pPr>
      <w:r w:rsidRPr="00D97B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Проект </w:t>
      </w:r>
      <w:r w:rsidR="00D97B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«Р</w:t>
      </w:r>
      <w:r w:rsidR="00FA627A" w:rsidRPr="00D97B4F">
        <w:rPr>
          <w:rFonts w:asciiTheme="majorBidi" w:hAnsiTheme="majorBidi" w:cstheme="majorBidi"/>
          <w:b/>
          <w:bCs/>
          <w:lang w:val="ru-RU"/>
        </w:rPr>
        <w:t xml:space="preserve">азвития </w:t>
      </w:r>
      <w:r w:rsidR="00D97B4F">
        <w:rPr>
          <w:rFonts w:asciiTheme="majorBidi" w:hAnsiTheme="majorBidi" w:cstheme="majorBidi"/>
          <w:b/>
          <w:bCs/>
          <w:lang w:val="ru-RU"/>
        </w:rPr>
        <w:t xml:space="preserve">климатический устойчивых </w:t>
      </w:r>
      <w:r w:rsidR="00FA627A" w:rsidRPr="00D97B4F">
        <w:rPr>
          <w:rFonts w:asciiTheme="majorBidi" w:hAnsiTheme="majorBidi" w:cstheme="majorBidi"/>
          <w:b/>
          <w:bCs/>
          <w:lang w:val="ru-RU"/>
        </w:rPr>
        <w:t>водных ресурсов</w:t>
      </w:r>
      <w:r w:rsidR="00D97B4F">
        <w:rPr>
          <w:rFonts w:asciiTheme="majorBidi" w:hAnsiTheme="majorBidi" w:cstheme="majorBidi"/>
          <w:b/>
          <w:bCs/>
          <w:lang w:val="ru-RU"/>
        </w:rPr>
        <w:t xml:space="preserve">» </w:t>
      </w:r>
    </w:p>
    <w:p w14:paraId="20645E58" w14:textId="17F96A05" w:rsidR="00FA627A" w:rsidRPr="00D97B4F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  <w:lang w:val="ru-RU"/>
        </w:rPr>
      </w:pPr>
      <w:r w:rsidRPr="00D97B4F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</w:p>
    <w:p w14:paraId="458410CA" w14:textId="77777777" w:rsidR="00FA627A" w:rsidRPr="00D97B4F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  <w:lang w:val="ru-RU"/>
        </w:rPr>
      </w:pPr>
      <w:r w:rsidRPr="00D97B4F">
        <w:rPr>
          <w:rFonts w:asciiTheme="majorBidi" w:hAnsiTheme="majorBidi" w:cstheme="majorBidi"/>
          <w:spacing w:val="-2"/>
          <w:lang w:val="ru-RU"/>
        </w:rPr>
        <w:t>Сектор: Водные ресурсы</w:t>
      </w:r>
    </w:p>
    <w:p w14:paraId="7684DF69" w14:textId="7929F98D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97B4F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="00D97B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360E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26 сентября 2025 г.</w:t>
      </w:r>
    </w:p>
    <w:p w14:paraId="627BAAAA" w14:textId="5A579646" w:rsidR="00D165C7" w:rsidRPr="00D97B4F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D97B4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закупки:</w:t>
      </w:r>
      <w:r w:rsidR="00D97B4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97B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Закупка работ  </w:t>
      </w:r>
    </w:p>
    <w:p w14:paraId="3D4F2EC6" w14:textId="4E9637C5" w:rsidR="00D165C7" w:rsidRPr="00D97B4F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  <w:lang w:val="ru-RU"/>
        </w:rPr>
      </w:pPr>
      <w:r w:rsidRPr="00D97B4F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 финансирования:</w:t>
      </w:r>
      <w:r w:rsidR="00D97B4F" w:rsidRPr="00D97B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A627A" w:rsidRPr="00D97B4F">
        <w:rPr>
          <w:rFonts w:asciiTheme="majorBidi" w:eastAsia="Times New Roman" w:hAnsiTheme="majorBidi" w:cstheme="majorBidi"/>
          <w:b/>
          <w:bCs/>
          <w:spacing w:val="-2"/>
          <w:lang w:val="ru-RU"/>
        </w:rPr>
        <w:t>Продажа в рассрочку (кредит, грант)</w:t>
      </w:r>
    </w:p>
    <w:p w14:paraId="21C234CD" w14:textId="77777777" w:rsidR="00E233A6" w:rsidRPr="00D97B4F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4F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Финансирование № КАЗ-1030</w:t>
      </w:r>
    </w:p>
    <w:p w14:paraId="32707244" w14:textId="73E65B74" w:rsidR="00E233A6" w:rsidRPr="00D97B4F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D97B4F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контракта:</w:t>
      </w:r>
      <w:r w:rsidR="00D97B4F" w:rsidRPr="00D97B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FB2" w:rsidRPr="00D97B4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КАЗ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</w:t>
      </w:r>
      <w:r w:rsidR="00BE0FB2" w:rsidRPr="00D97B4F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BE0FB2" w:rsidRPr="00D97B4F">
        <w:rPr>
          <w:rFonts w:ascii="Times New Roman" w:hAnsi="Times New Roman" w:cs="Times New Roman"/>
          <w:b/>
          <w:iCs/>
          <w:sz w:val="24"/>
          <w:szCs w:val="24"/>
          <w:lang w:val="ru-RU"/>
        </w:rPr>
        <w:t>-/01/10</w:t>
      </w:r>
    </w:p>
    <w:p w14:paraId="1EDC73B8" w14:textId="77777777" w:rsidR="00E233A6" w:rsidRPr="00D97B4F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502B98" w14:textId="4F0F37D5" w:rsidR="00E233A6" w:rsidRPr="00D97B4F" w:rsidRDefault="00E233A6" w:rsidP="00D97B4F">
      <w:pPr>
        <w:suppressAutoHyphens/>
        <w:spacing w:after="0" w:line="240" w:lineRule="auto"/>
        <w:rPr>
          <w:rFonts w:asciiTheme="majorBidi" w:hAnsiTheme="majorBidi" w:cstheme="majorBidi"/>
          <w:b/>
          <w:bCs/>
          <w:lang w:val="ru-RU"/>
        </w:rPr>
      </w:pPr>
      <w:r w:rsidRPr="00D97B4F">
        <w:rPr>
          <w:rFonts w:ascii="Times New Roman" w:hAnsi="Times New Roman" w:cs="Times New Roman"/>
          <w:sz w:val="24"/>
          <w:szCs w:val="24"/>
          <w:lang w:val="ru-RU"/>
        </w:rPr>
        <w:t xml:space="preserve">1. РГП «Казводхоз» </w:t>
      </w:r>
      <w:r w:rsidR="00D97B4F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D97B4F">
        <w:rPr>
          <w:rFonts w:ascii="Times New Roman" w:hAnsi="Times New Roman" w:cs="Times New Roman"/>
          <w:sz w:val="24"/>
          <w:szCs w:val="24"/>
          <w:lang w:val="ru-RU"/>
        </w:rPr>
        <w:t>Республики Казахстан подало заявку на финансирование от Исламского банка развития (ИБР) в счет стоимости Проекта</w:t>
      </w:r>
      <w:r w:rsidR="00D97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7B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«Р</w:t>
      </w:r>
      <w:r w:rsidR="00D97B4F" w:rsidRPr="00D97B4F">
        <w:rPr>
          <w:rFonts w:asciiTheme="majorBidi" w:hAnsiTheme="majorBidi" w:cstheme="majorBidi"/>
          <w:b/>
          <w:bCs/>
          <w:lang w:val="ru-RU"/>
        </w:rPr>
        <w:t xml:space="preserve">азвития </w:t>
      </w:r>
      <w:r w:rsidR="00D97B4F">
        <w:rPr>
          <w:rFonts w:asciiTheme="majorBidi" w:hAnsiTheme="majorBidi" w:cstheme="majorBidi"/>
          <w:b/>
          <w:bCs/>
          <w:lang w:val="ru-RU"/>
        </w:rPr>
        <w:t xml:space="preserve">климатический устойчивых </w:t>
      </w:r>
      <w:r w:rsidR="00D97B4F" w:rsidRPr="00D97B4F">
        <w:rPr>
          <w:rFonts w:asciiTheme="majorBidi" w:hAnsiTheme="majorBidi" w:cstheme="majorBidi"/>
          <w:b/>
          <w:bCs/>
          <w:lang w:val="ru-RU"/>
        </w:rPr>
        <w:t>водных ресурсов</w:t>
      </w:r>
      <w:r w:rsidR="00D97B4F">
        <w:rPr>
          <w:rFonts w:asciiTheme="majorBidi" w:hAnsiTheme="majorBidi" w:cstheme="majorBidi"/>
          <w:b/>
          <w:bCs/>
          <w:lang w:val="ru-RU"/>
        </w:rPr>
        <w:t xml:space="preserve">» </w:t>
      </w:r>
      <w:r w:rsidR="00FA627A" w:rsidRPr="00D97B4F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  <w:r w:rsidR="00D938B2" w:rsidRPr="00D97B4F">
        <w:rPr>
          <w:rFonts w:ascii="Times New Roman" w:hAnsi="Times New Roman" w:cs="Times New Roman"/>
          <w:sz w:val="24"/>
          <w:szCs w:val="24"/>
          <w:lang w:val="ru-RU"/>
        </w:rPr>
        <w:t>» и намерен часть полученных средств направить на выплаты по контракту «Восстановление ирригационной системы в Коксуском районе Жетысуской области»</w:t>
      </w:r>
    </w:p>
    <w:p w14:paraId="40A52037" w14:textId="77777777" w:rsidR="0086782A" w:rsidRPr="00D97B4F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D1A816" w14:textId="4D760EEE" w:rsidR="003746B0" w:rsidRPr="00D97B4F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B4F">
        <w:rPr>
          <w:rFonts w:ascii="Times New Roman" w:hAnsi="Times New Roman" w:cs="Times New Roman"/>
          <w:sz w:val="24"/>
          <w:szCs w:val="24"/>
          <w:lang w:val="ru-RU"/>
        </w:rPr>
        <w:t xml:space="preserve">2. РГП «Казводхоз» </w:t>
      </w:r>
      <w:r w:rsidR="00D97B4F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D97B4F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Казахстан настоящим приглашает правомочных участников торгов подать запечатанные конкурсные предложения по объекту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KAZ</w:t>
      </w:r>
      <w:r w:rsidRPr="00D97B4F">
        <w:rPr>
          <w:rFonts w:ascii="Times New Roman" w:hAnsi="Times New Roman" w:cs="Times New Roman"/>
          <w:sz w:val="24"/>
          <w:szCs w:val="24"/>
          <w:lang w:val="ru-RU"/>
        </w:rPr>
        <w:t xml:space="preserve"> – 1030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CW</w:t>
      </w:r>
      <w:r w:rsidRPr="00D97B4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NCB</w:t>
      </w:r>
      <w:r w:rsidRPr="00D97B4F">
        <w:rPr>
          <w:rFonts w:ascii="Times New Roman" w:hAnsi="Times New Roman" w:cs="Times New Roman"/>
          <w:sz w:val="24"/>
          <w:szCs w:val="24"/>
          <w:lang w:val="ru-RU"/>
        </w:rPr>
        <w:t xml:space="preserve"> /01/</w:t>
      </w:r>
      <w:r w:rsidR="00D97B4F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97B4F">
        <w:rPr>
          <w:rFonts w:ascii="Times New Roman" w:hAnsi="Times New Roman" w:cs="Times New Roman"/>
          <w:sz w:val="24"/>
          <w:szCs w:val="24"/>
          <w:lang w:val="ru-RU"/>
        </w:rPr>
        <w:t xml:space="preserve"> (Пакет 13: один лот) «Реконструкция ирригационной системы в Коксуском районе Жетысуской области». Подробная информация об объеме работ представлена ​​в конкурсной документации.</w:t>
      </w:r>
    </w:p>
    <w:p w14:paraId="1B2A201F" w14:textId="77777777" w:rsidR="0046790C" w:rsidRPr="00D97B4F" w:rsidRDefault="0046790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3A1F0DB8" w14:textId="2C95549C" w:rsidR="0086782A" w:rsidRPr="00D97B4F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>3. Торги будут проводиться посредством Национальных конкурсных торгов, как указано в</w:t>
      </w:r>
      <w:r w:rsidR="002568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D0218" w:rsidRPr="00D97B4F">
        <w:rPr>
          <w:rFonts w:ascii="Times New Roman" w:hAnsi="Times New Roman" w:cs="Times New Roman"/>
          <w:sz w:val="24"/>
          <w:szCs w:val="24"/>
          <w:lang w:val="ru-RU"/>
        </w:rPr>
        <w:t>«Руководство ИБР по закупкам товаров, работ и сопутствующих услуг в рамках проектного финансирования Исламского банка развития, издание от апреля 2019 года, пересмотренное в феврале 2023 года» открыто для всех правомочных участников торгов, как определено в Руководстве по закупкам. Кроме того, см. пункты 1.9.1–1.9.4, Часть 01, Глава 01 Руководства по закупкам, в которых изложена политика ИБР в отношении конфликта интересов.</w:t>
      </w:r>
    </w:p>
    <w:p w14:paraId="545E181F" w14:textId="77777777" w:rsidR="003746B0" w:rsidRPr="00D97B4F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38D033A8" w14:textId="6BCE8C49" w:rsidR="0086782A" w:rsidRPr="00D97B4F" w:rsidRDefault="00D938B2" w:rsidP="004C4FAC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4. Заинтересованные и правомочные участники торгов могут получить дополнительную информацию и ознакомиться с тендерной документацией в РГП «Казводхоз» </w:t>
      </w:r>
      <w:r w:rsid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Министерства водных ресурсов и ирригации </w:t>
      </w: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Республики Казахстан </w:t>
      </w:r>
      <w:r w:rsidR="00D97B4F"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>после подачи официального письма о намерении участвовать в торгах. По</w:t>
      </w: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указанному ниже адресу в рабочее время (09:00–17:00, </w:t>
      </w:r>
      <w:r>
        <w:rPr>
          <w:rFonts w:ascii="Times New Roman" w:hAnsi="Times New Roman" w:cs="Times New Roman"/>
          <w:spacing w:val="-2"/>
          <w:sz w:val="24"/>
          <w:szCs w:val="24"/>
        </w:rPr>
        <w:t>UTC</w:t>
      </w: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+5) </w:t>
      </w:r>
    </w:p>
    <w:p w14:paraId="265A7811" w14:textId="77777777" w:rsidR="003746B0" w:rsidRPr="00D97B4F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77BCFB50" w14:textId="77777777" w:rsidR="0086782A" w:rsidRPr="00D97B4F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>5. Заинтересованные участники торгов могут получить полный комплект тендерной документации на английском языке, направив письменное заявление по указанному ниже адресу. Документация будет отправлена ​​по электронной почте.</w:t>
      </w:r>
    </w:p>
    <w:p w14:paraId="280235C8" w14:textId="77777777" w:rsidR="004C4FAC" w:rsidRPr="00D97B4F" w:rsidRDefault="004C4FA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77D60E19" w14:textId="6DE8C2FB" w:rsidR="00BA18F8" w:rsidRPr="00D97B4F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>6. Предложения должны быть доставлены по указанному ниже адресу не позднее</w:t>
      </w:r>
      <w:r w:rsid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97B4F">
        <w:rPr>
          <w:rFonts w:ascii="Times New Roman" w:hAnsi="Times New Roman" w:cs="Times New Roman"/>
          <w:b/>
          <w:bCs/>
          <w:sz w:val="24"/>
          <w:szCs w:val="24"/>
          <w:lang w:val="ru-RU"/>
        </w:rPr>
        <w:t>15:00 по времени Астаны</w:t>
      </w:r>
      <w:r w:rsidR="00D97B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8360E" w:rsidRPr="00D97B4F"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  <w:lang w:val="ru-RU"/>
        </w:rPr>
        <w:t>7 ноября,</w:t>
      </w:r>
      <w:r w:rsidRPr="00D97B4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2025</w:t>
      </w:r>
      <w:r w:rsidRPr="00D97B4F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.</w:t>
      </w: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A18F8" w:rsidRPr="00D97B4F">
        <w:rPr>
          <w:rFonts w:ascii="Times New Roman" w:hAnsi="Times New Roman" w:cs="Times New Roman"/>
          <w:sz w:val="24"/>
          <w:szCs w:val="24"/>
          <w:lang w:val="ru-RU"/>
        </w:rPr>
        <w:t>Участникам торгов не предоставляется возможность подачи заявок в электронном виде. Вскрытие заявок будет произведено немедленно после этого в присутствии представителей участников торгов, пожелавших присутствовать, по указанному ниже адресу. Заявки, поданные с опозданием, будут отклонены и возвращены невскрытыми.</w:t>
      </w:r>
    </w:p>
    <w:p w14:paraId="69E7CA1E" w14:textId="77777777" w:rsidR="0001252F" w:rsidRPr="00D97B4F" w:rsidRDefault="0001252F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7C41D69C" w14:textId="1D9F0906" w:rsidR="004845B8" w:rsidRPr="00D97B4F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ru-RU"/>
        </w:rPr>
      </w:pP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7. Все заявки должны сопровождаться обеспечением </w:t>
      </w:r>
      <w:r w:rsid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>банковской гарантией</w:t>
      </w: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04D3063A" w14:textId="77777777" w:rsidR="00F13D2C" w:rsidRPr="00D97B4F" w:rsidRDefault="00DD0218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D97B4F">
        <w:rPr>
          <w:b/>
          <w:lang w:val="ru-RU"/>
        </w:rPr>
        <w:lastRenderedPageBreak/>
        <w:t>164 500 000 тенге (сто шестьдесят четыре миллиона пятьсот тысяч казахстанских тенге)</w:t>
      </w:r>
    </w:p>
    <w:p w14:paraId="2EA293BF" w14:textId="77777777" w:rsidR="00E233A6" w:rsidRPr="00D97B4F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7B4F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Адрес, указанный выше:</w:t>
      </w:r>
    </w:p>
    <w:p w14:paraId="2E0AD477" w14:textId="7AB06EEF" w:rsidR="00E233A6" w:rsidRPr="00D97B4F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97B4F">
        <w:rPr>
          <w:rFonts w:ascii="Times New Roman" w:hAnsi="Times New Roman" w:cs="Times New Roman"/>
          <w:sz w:val="24"/>
          <w:szCs w:val="24"/>
          <w:lang w:val="ru-RU"/>
        </w:rPr>
        <w:t xml:space="preserve">РГП «Казводхоз» </w:t>
      </w:r>
      <w:r w:rsidR="00D97B4F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D97B4F">
        <w:rPr>
          <w:rFonts w:ascii="Times New Roman" w:hAnsi="Times New Roman" w:cs="Times New Roman"/>
          <w:sz w:val="24"/>
          <w:szCs w:val="24"/>
          <w:lang w:val="ru-RU"/>
        </w:rPr>
        <w:t>Республики Казахстан</w:t>
      </w:r>
    </w:p>
    <w:p w14:paraId="7085970B" w14:textId="77777777" w:rsidR="00E233A6" w:rsidRPr="00D97B4F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>Вниманию: Ускенбаева А.А., и.о. генерального директора</w:t>
      </w:r>
    </w:p>
    <w:p w14:paraId="50007B94" w14:textId="44E6D98E" w:rsidR="00E233A6" w:rsidRPr="00D97B4F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>Адрес: проспект Бауыржана Момышулы</w:t>
      </w:r>
      <w:r w:rsidR="00026E9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2/1</w:t>
      </w: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026E9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Бизнес Центр ВСС </w:t>
      </w: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Этаж/Номер комнаты: 7 этаж – Конференц-зал, 714</w:t>
      </w:r>
    </w:p>
    <w:p w14:paraId="3D91BCE6" w14:textId="77777777" w:rsidR="00E233A6" w:rsidRPr="00D97B4F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Город: Астана, почтовый индекс: 010000,</w:t>
      </w:r>
    </w:p>
    <w:p w14:paraId="1B089F1F" w14:textId="77777777" w:rsidR="00E233A6" w:rsidRPr="00D97B4F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97B4F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34CD1A64" w14:textId="77777777" w:rsidR="00E233A6" w:rsidRPr="00D97B4F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lang w:val="ru-RU"/>
        </w:rPr>
      </w:pPr>
      <w:r w:rsidRPr="00D97B4F">
        <w:rPr>
          <w:rFonts w:ascii="Times New Roman" w:hAnsi="Times New Roman" w:cs="Times New Roman"/>
          <w:spacing w:val="-2"/>
          <w:sz w:val="24"/>
          <w:lang w:val="ru-RU"/>
        </w:rPr>
        <w:t>Электронная почта:</w:t>
      </w:r>
      <w:hyperlink r:id="rId7" w:history="1">
        <w:r w:rsidRPr="00160363">
          <w:rPr>
            <w:rFonts w:ascii="Times New Roman" w:hAnsi="Times New Roman" w:cs="Times New Roman"/>
            <w:color w:val="0000FF"/>
            <w:sz w:val="24"/>
          </w:rPr>
          <w:t>pmu</w:t>
        </w:r>
        <w:r w:rsidRPr="00D97B4F">
          <w:rPr>
            <w:rFonts w:ascii="Times New Roman" w:hAnsi="Times New Roman" w:cs="Times New Roman"/>
            <w:color w:val="0000FF"/>
            <w:sz w:val="24"/>
            <w:lang w:val="ru-RU"/>
          </w:rPr>
          <w:t>_</w:t>
        </w:r>
        <w:r w:rsidRPr="00160363">
          <w:rPr>
            <w:rFonts w:ascii="Times New Roman" w:hAnsi="Times New Roman" w:cs="Times New Roman"/>
            <w:color w:val="0000FF"/>
            <w:sz w:val="24"/>
          </w:rPr>
          <w:t>field</w:t>
        </w:r>
        <w:r w:rsidRPr="00D97B4F">
          <w:rPr>
            <w:rFonts w:ascii="Times New Roman" w:hAnsi="Times New Roman" w:cs="Times New Roman"/>
            <w:color w:val="0000FF"/>
            <w:sz w:val="24"/>
            <w:lang w:val="ru-RU"/>
          </w:rPr>
          <w:t>@</w:t>
        </w:r>
        <w:r w:rsidRPr="00160363">
          <w:rPr>
            <w:rFonts w:ascii="Times New Roman" w:hAnsi="Times New Roman" w:cs="Times New Roman"/>
            <w:color w:val="0000FF"/>
            <w:sz w:val="24"/>
          </w:rPr>
          <w:t>qazsu</w:t>
        </w:r>
        <w:r w:rsidRPr="00D97B4F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160363">
          <w:rPr>
            <w:rFonts w:ascii="Times New Roman" w:hAnsi="Times New Roman" w:cs="Times New Roman"/>
            <w:color w:val="0000FF"/>
            <w:sz w:val="24"/>
          </w:rPr>
          <w:t>kz</w:t>
        </w:r>
      </w:hyperlink>
      <w:r w:rsidR="00FA627A" w:rsidRPr="00D97B4F">
        <w:rPr>
          <w:lang w:val="ru-RU"/>
        </w:rPr>
        <w:t>,</w:t>
      </w:r>
      <w:hyperlink r:id="rId8" w:history="1">
        <w:r w:rsidR="00FA627A" w:rsidRPr="00160363">
          <w:rPr>
            <w:rStyle w:val="a3"/>
            <w:u w:val="none"/>
          </w:rPr>
          <w:t>kense</w:t>
        </w:r>
        <w:r w:rsidR="00FA627A" w:rsidRPr="00D97B4F">
          <w:rPr>
            <w:rStyle w:val="a3"/>
            <w:u w:val="none"/>
            <w:lang w:val="ru-RU"/>
          </w:rPr>
          <w:t>@</w:t>
        </w:r>
        <w:r w:rsidR="00FA627A" w:rsidRPr="00160363">
          <w:rPr>
            <w:rStyle w:val="a3"/>
            <w:u w:val="none"/>
          </w:rPr>
          <w:t>qazsu</w:t>
        </w:r>
        <w:r w:rsidR="00FA627A" w:rsidRPr="00D97B4F">
          <w:rPr>
            <w:rStyle w:val="a3"/>
            <w:u w:val="none"/>
            <w:lang w:val="ru-RU"/>
          </w:rPr>
          <w:t>.</w:t>
        </w:r>
        <w:r w:rsidR="00FA627A" w:rsidRPr="00160363">
          <w:rPr>
            <w:rStyle w:val="a3"/>
            <w:u w:val="none"/>
          </w:rPr>
          <w:t>kz</w:t>
        </w:r>
      </w:hyperlink>
      <w:r w:rsidR="00FA627A" w:rsidRPr="00D97B4F">
        <w:rPr>
          <w:lang w:val="ru-RU"/>
        </w:rPr>
        <w:t xml:space="preserve"> </w:t>
      </w:r>
    </w:p>
    <w:p w14:paraId="3B7A35A9" w14:textId="77777777" w:rsidR="00E233A6" w:rsidRPr="00D97B4F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lang w:val="ru-RU"/>
        </w:rPr>
      </w:pPr>
      <w:r w:rsidRPr="00D97B4F">
        <w:rPr>
          <w:rFonts w:ascii="Times New Roman" w:hAnsi="Times New Roman" w:cs="Times New Roman"/>
          <w:spacing w:val="-2"/>
          <w:sz w:val="24"/>
          <w:lang w:val="ru-RU"/>
        </w:rPr>
        <w:t>Веб-сайт: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</w:t>
        </w:r>
        <w:r w:rsidRPr="00D97B4F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qazsu</w:t>
        </w:r>
        <w:r w:rsidRPr="00D97B4F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kz</w:t>
        </w:r>
      </w:hyperlink>
      <w:r w:rsidRPr="00D97B4F">
        <w:rPr>
          <w:rFonts w:ascii="Times New Roman" w:hAnsi="Times New Roman" w:cs="Times New Roman"/>
          <w:color w:val="0000FF"/>
          <w:sz w:val="24"/>
          <w:lang w:val="ru-RU"/>
        </w:rPr>
        <w:t>.</w:t>
      </w:r>
    </w:p>
    <w:p w14:paraId="5A696B3C" w14:textId="77777777" w:rsidR="00E233A6" w:rsidRDefault="00160363" w:rsidP="00544BB0">
      <w:pPr>
        <w:rPr>
          <w:rFonts w:ascii="Times New Roman" w:hAnsi="Times New Roman" w:cs="Times New Roman"/>
          <w:color w:val="0000FF"/>
          <w:sz w:val="24"/>
          <w:lang w:val="ru-RU"/>
        </w:rPr>
      </w:pPr>
      <w:r>
        <w:rPr>
          <w:rFonts w:ascii="Times New Roman" w:hAnsi="Times New Roman" w:cs="Times New Roman"/>
          <w:color w:val="0000FF"/>
          <w:sz w:val="24"/>
        </w:rPr>
        <w:t>+ 7 701 521 86 12</w:t>
      </w:r>
    </w:p>
    <w:p w14:paraId="1943CAA5" w14:textId="77777777" w:rsidR="004D0D00" w:rsidRDefault="004D0D00" w:rsidP="00544BB0">
      <w:pPr>
        <w:rPr>
          <w:rFonts w:ascii="Times New Roman" w:hAnsi="Times New Roman" w:cs="Times New Roman"/>
          <w:color w:val="0000FF"/>
          <w:sz w:val="24"/>
          <w:lang w:val="ru-RU"/>
        </w:rPr>
      </w:pPr>
    </w:p>
    <w:sectPr w:rsidR="004D0D00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2EB7F" w14:textId="77777777" w:rsidR="000E4EB8" w:rsidRDefault="000E4EB8" w:rsidP="00E1413F">
      <w:pPr>
        <w:spacing w:after="0" w:line="240" w:lineRule="auto"/>
      </w:pPr>
      <w:r>
        <w:separator/>
      </w:r>
    </w:p>
  </w:endnote>
  <w:endnote w:type="continuationSeparator" w:id="0">
    <w:p w14:paraId="59F03BD1" w14:textId="77777777" w:rsidR="000E4EB8" w:rsidRDefault="000E4EB8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E46D" w14:textId="77777777" w:rsidR="000E4EB8" w:rsidRDefault="000E4EB8" w:rsidP="00E1413F">
      <w:pPr>
        <w:spacing w:after="0" w:line="240" w:lineRule="auto"/>
      </w:pPr>
      <w:r>
        <w:separator/>
      </w:r>
    </w:p>
  </w:footnote>
  <w:footnote w:type="continuationSeparator" w:id="0">
    <w:p w14:paraId="318E1B01" w14:textId="77777777" w:rsidR="000E4EB8" w:rsidRDefault="000E4EB8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EF22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41E8CE" wp14:editId="3E8CF83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704EA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1E8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30F704EA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B885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1AED22" wp14:editId="4108101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0582E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AED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61D0582E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24F7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5D0010" wp14:editId="23D8663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C9273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D00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24EC9273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1252F"/>
    <w:rsid w:val="00026E9C"/>
    <w:rsid w:val="00050BA8"/>
    <w:rsid w:val="000555EA"/>
    <w:rsid w:val="0005628D"/>
    <w:rsid w:val="00076444"/>
    <w:rsid w:val="00077AA5"/>
    <w:rsid w:val="00092DC4"/>
    <w:rsid w:val="00096221"/>
    <w:rsid w:val="000A5564"/>
    <w:rsid w:val="000A7306"/>
    <w:rsid w:val="000E4EB8"/>
    <w:rsid w:val="00103B7B"/>
    <w:rsid w:val="00113B8E"/>
    <w:rsid w:val="00130287"/>
    <w:rsid w:val="00132FDA"/>
    <w:rsid w:val="0015272E"/>
    <w:rsid w:val="00160363"/>
    <w:rsid w:val="00162F24"/>
    <w:rsid w:val="00172814"/>
    <w:rsid w:val="00174729"/>
    <w:rsid w:val="00175EEA"/>
    <w:rsid w:val="00193BAB"/>
    <w:rsid w:val="001C0DD9"/>
    <w:rsid w:val="001F4507"/>
    <w:rsid w:val="00223152"/>
    <w:rsid w:val="002316F4"/>
    <w:rsid w:val="00240B2E"/>
    <w:rsid w:val="0025687B"/>
    <w:rsid w:val="00280D70"/>
    <w:rsid w:val="00284AF4"/>
    <w:rsid w:val="002A5833"/>
    <w:rsid w:val="002D205E"/>
    <w:rsid w:val="002F7CFB"/>
    <w:rsid w:val="003070A5"/>
    <w:rsid w:val="00310DAE"/>
    <w:rsid w:val="00316039"/>
    <w:rsid w:val="003376DA"/>
    <w:rsid w:val="00344514"/>
    <w:rsid w:val="00353729"/>
    <w:rsid w:val="003746B0"/>
    <w:rsid w:val="00386E76"/>
    <w:rsid w:val="00394864"/>
    <w:rsid w:val="003A3E9C"/>
    <w:rsid w:val="003B26A5"/>
    <w:rsid w:val="003D1769"/>
    <w:rsid w:val="003D36EB"/>
    <w:rsid w:val="0041111F"/>
    <w:rsid w:val="004200B6"/>
    <w:rsid w:val="0044084D"/>
    <w:rsid w:val="00445BBA"/>
    <w:rsid w:val="0046790C"/>
    <w:rsid w:val="00475952"/>
    <w:rsid w:val="004845B8"/>
    <w:rsid w:val="004A2773"/>
    <w:rsid w:val="004C45E7"/>
    <w:rsid w:val="004C4FAC"/>
    <w:rsid w:val="004D0D00"/>
    <w:rsid w:val="004E1FCB"/>
    <w:rsid w:val="004F1FA7"/>
    <w:rsid w:val="004F7123"/>
    <w:rsid w:val="00503606"/>
    <w:rsid w:val="00534D7C"/>
    <w:rsid w:val="00544BB0"/>
    <w:rsid w:val="00561C8B"/>
    <w:rsid w:val="00590C4C"/>
    <w:rsid w:val="005A1D72"/>
    <w:rsid w:val="005B0B2C"/>
    <w:rsid w:val="005B5040"/>
    <w:rsid w:val="005C2FBF"/>
    <w:rsid w:val="005E2D86"/>
    <w:rsid w:val="005E31E0"/>
    <w:rsid w:val="00626259"/>
    <w:rsid w:val="00632573"/>
    <w:rsid w:val="00635AB4"/>
    <w:rsid w:val="00646D90"/>
    <w:rsid w:val="006527F1"/>
    <w:rsid w:val="00657EE2"/>
    <w:rsid w:val="0069668C"/>
    <w:rsid w:val="006B3C39"/>
    <w:rsid w:val="006C2500"/>
    <w:rsid w:val="006D2E1D"/>
    <w:rsid w:val="006E2C48"/>
    <w:rsid w:val="00715C23"/>
    <w:rsid w:val="00722D35"/>
    <w:rsid w:val="007367DA"/>
    <w:rsid w:val="00740A0E"/>
    <w:rsid w:val="00756E85"/>
    <w:rsid w:val="00784780"/>
    <w:rsid w:val="007A164B"/>
    <w:rsid w:val="007B0F0A"/>
    <w:rsid w:val="007F0BF1"/>
    <w:rsid w:val="007F659F"/>
    <w:rsid w:val="008134C5"/>
    <w:rsid w:val="008321A2"/>
    <w:rsid w:val="0083504C"/>
    <w:rsid w:val="00837428"/>
    <w:rsid w:val="00837E12"/>
    <w:rsid w:val="00860757"/>
    <w:rsid w:val="008675C4"/>
    <w:rsid w:val="0086782A"/>
    <w:rsid w:val="0088177F"/>
    <w:rsid w:val="00891523"/>
    <w:rsid w:val="008960DE"/>
    <w:rsid w:val="008A5F52"/>
    <w:rsid w:val="008A64C4"/>
    <w:rsid w:val="008A6EFF"/>
    <w:rsid w:val="008C2AB6"/>
    <w:rsid w:val="008D6135"/>
    <w:rsid w:val="008E315D"/>
    <w:rsid w:val="00902F6A"/>
    <w:rsid w:val="00907455"/>
    <w:rsid w:val="0095255F"/>
    <w:rsid w:val="00952F60"/>
    <w:rsid w:val="00960926"/>
    <w:rsid w:val="00972A91"/>
    <w:rsid w:val="009A380A"/>
    <w:rsid w:val="009B2A98"/>
    <w:rsid w:val="009C48BA"/>
    <w:rsid w:val="009D0EFE"/>
    <w:rsid w:val="009D4C95"/>
    <w:rsid w:val="009D64EE"/>
    <w:rsid w:val="00A01D12"/>
    <w:rsid w:val="00A06156"/>
    <w:rsid w:val="00A3659C"/>
    <w:rsid w:val="00A55048"/>
    <w:rsid w:val="00A559F1"/>
    <w:rsid w:val="00A6210C"/>
    <w:rsid w:val="00A734D6"/>
    <w:rsid w:val="00A8360E"/>
    <w:rsid w:val="00A8689E"/>
    <w:rsid w:val="00A868B4"/>
    <w:rsid w:val="00A93139"/>
    <w:rsid w:val="00AB2746"/>
    <w:rsid w:val="00AB4B8F"/>
    <w:rsid w:val="00AE26B2"/>
    <w:rsid w:val="00AE7540"/>
    <w:rsid w:val="00AF1039"/>
    <w:rsid w:val="00AF6DF6"/>
    <w:rsid w:val="00AF7803"/>
    <w:rsid w:val="00B11630"/>
    <w:rsid w:val="00B12C34"/>
    <w:rsid w:val="00B20F74"/>
    <w:rsid w:val="00B47A37"/>
    <w:rsid w:val="00B6118B"/>
    <w:rsid w:val="00B620E1"/>
    <w:rsid w:val="00B6690C"/>
    <w:rsid w:val="00B74DCD"/>
    <w:rsid w:val="00BA18F8"/>
    <w:rsid w:val="00BC69B5"/>
    <w:rsid w:val="00BD2749"/>
    <w:rsid w:val="00BE0FB2"/>
    <w:rsid w:val="00BE6505"/>
    <w:rsid w:val="00BE7687"/>
    <w:rsid w:val="00BF0300"/>
    <w:rsid w:val="00C002BF"/>
    <w:rsid w:val="00C2407E"/>
    <w:rsid w:val="00C254DC"/>
    <w:rsid w:val="00C34A39"/>
    <w:rsid w:val="00C40966"/>
    <w:rsid w:val="00C40EA4"/>
    <w:rsid w:val="00C41FED"/>
    <w:rsid w:val="00C61579"/>
    <w:rsid w:val="00C833B3"/>
    <w:rsid w:val="00C85CCE"/>
    <w:rsid w:val="00CA15D3"/>
    <w:rsid w:val="00CB75A1"/>
    <w:rsid w:val="00D0409D"/>
    <w:rsid w:val="00D072B8"/>
    <w:rsid w:val="00D165C7"/>
    <w:rsid w:val="00D2289A"/>
    <w:rsid w:val="00D42A2D"/>
    <w:rsid w:val="00D54CE4"/>
    <w:rsid w:val="00D63758"/>
    <w:rsid w:val="00D760D4"/>
    <w:rsid w:val="00D938B2"/>
    <w:rsid w:val="00D97B4F"/>
    <w:rsid w:val="00DB1319"/>
    <w:rsid w:val="00DD0218"/>
    <w:rsid w:val="00DD1F47"/>
    <w:rsid w:val="00DD27C8"/>
    <w:rsid w:val="00DD7321"/>
    <w:rsid w:val="00DF0906"/>
    <w:rsid w:val="00DF65C5"/>
    <w:rsid w:val="00E04354"/>
    <w:rsid w:val="00E1413F"/>
    <w:rsid w:val="00E206DF"/>
    <w:rsid w:val="00E233A6"/>
    <w:rsid w:val="00E33E97"/>
    <w:rsid w:val="00E42E8D"/>
    <w:rsid w:val="00E442D3"/>
    <w:rsid w:val="00E447B5"/>
    <w:rsid w:val="00E47207"/>
    <w:rsid w:val="00E55EAD"/>
    <w:rsid w:val="00E75A5F"/>
    <w:rsid w:val="00ED167D"/>
    <w:rsid w:val="00EE5A12"/>
    <w:rsid w:val="00EE6B99"/>
    <w:rsid w:val="00F0170D"/>
    <w:rsid w:val="00F13D2C"/>
    <w:rsid w:val="00F1576C"/>
    <w:rsid w:val="00F16CD0"/>
    <w:rsid w:val="00F239AD"/>
    <w:rsid w:val="00F24850"/>
    <w:rsid w:val="00F31FB2"/>
    <w:rsid w:val="00F327F1"/>
    <w:rsid w:val="00F354E3"/>
    <w:rsid w:val="00F74080"/>
    <w:rsid w:val="00FA627A"/>
    <w:rsid w:val="00FD74B2"/>
    <w:rsid w:val="00FE669D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5EBC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3338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3</cp:revision>
  <cp:lastPrinted>2019-10-21T10:43:00Z</cp:lastPrinted>
  <dcterms:created xsi:type="dcterms:W3CDTF">2025-09-26T06:50:00Z</dcterms:created>
  <dcterms:modified xsi:type="dcterms:W3CDTF">2025-09-26T06:51:00Z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