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7846" w14:textId="77777777" w:rsidR="007B4F74" w:rsidRPr="007B4F74" w:rsidRDefault="007B4F74" w:rsidP="007B4F74">
      <w:pPr>
        <w:jc w:val="center"/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СПЕЦИАЛЬНОЕ ИЗВЕЩЕНИЕ О ЗАКУПКАХ</w:t>
      </w:r>
    </w:p>
    <w:p w14:paraId="67B50645" w14:textId="6D321D92" w:rsidR="007B4F74" w:rsidRPr="007B4F74" w:rsidRDefault="007B4F74" w:rsidP="007B4F74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Страна: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Республика Казахстан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Проект: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климатический устойчивых водных ресурсов» 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(Этап 1, Транш 1)»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Сектор: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Водные ресурсы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Дата: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19 августа 2025 года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Тип закупки: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Закупка работ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Финансирование: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Продажа в рассрочку (за счёт займа, гранта)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Номер финансирования: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KAZ-1030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Название контракта: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KAZ – 1030 CW-NCB /01/01/ Пакет 1 Лот 1 и Лот 2</w:t>
      </w:r>
    </w:p>
    <w:p w14:paraId="26BE7430" w14:textId="04D4184E" w:rsidR="007B4F74" w:rsidRPr="007B4F74" w:rsidRDefault="007B4F74" w:rsidP="007B4F7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sz w:val="24"/>
          <w:szCs w:val="24"/>
          <w:lang w:val="ru-KZ"/>
        </w:rPr>
        <w:t>РГП «</w:t>
      </w:r>
      <w:proofErr w:type="spellStart"/>
      <w:r w:rsidRPr="007B4F74">
        <w:rPr>
          <w:rFonts w:ascii="Times New Roman" w:hAnsi="Times New Roman" w:cs="Times New Roman"/>
          <w:sz w:val="24"/>
          <w:szCs w:val="24"/>
          <w:lang w:val="ru-KZ"/>
        </w:rPr>
        <w:t>Казводхоз</w:t>
      </w:r>
      <w:proofErr w:type="spellEnd"/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» Министерства водных ресурсов и </w:t>
      </w:r>
      <w:r>
        <w:rPr>
          <w:rFonts w:ascii="Times New Roman" w:hAnsi="Times New Roman" w:cs="Times New Roman"/>
          <w:sz w:val="24"/>
          <w:szCs w:val="24"/>
          <w:lang w:val="ru-KZ"/>
        </w:rPr>
        <w:t>ирригации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Республики Казахстан получил финансирование от Исламского банка развития (ИБР) на реализацию проекта «Проект по развитию водных ресурсов с учетом климатической устойчивости (Этап 1, Транш 1)» и намерен направить часть средств на оплату по контракту на </w:t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«Реконструкцию оросительной системы в Шуском районе Жамбылской области»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737C1739" w14:textId="3C05AAF6" w:rsidR="007B4F74" w:rsidRPr="007B4F74" w:rsidRDefault="007B4F74" w:rsidP="007B4F7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sz w:val="24"/>
          <w:szCs w:val="24"/>
          <w:lang w:val="ru-KZ"/>
        </w:rPr>
        <w:t>РГП «</w:t>
      </w:r>
      <w:proofErr w:type="spellStart"/>
      <w:r w:rsidRPr="007B4F74">
        <w:rPr>
          <w:rFonts w:ascii="Times New Roman" w:hAnsi="Times New Roman" w:cs="Times New Roman"/>
          <w:sz w:val="24"/>
          <w:szCs w:val="24"/>
          <w:lang w:val="ru-KZ"/>
        </w:rPr>
        <w:t>Казводхоз</w:t>
      </w:r>
      <w:proofErr w:type="spellEnd"/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» Министерства водных ресурсов и </w:t>
      </w:r>
      <w:r>
        <w:rPr>
          <w:rFonts w:ascii="Times New Roman" w:hAnsi="Times New Roman" w:cs="Times New Roman"/>
          <w:sz w:val="24"/>
          <w:szCs w:val="24"/>
          <w:lang w:val="ru-KZ"/>
        </w:rPr>
        <w:t>ирригации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Республики Казахстан настоящим приглашает запечатанные тендерные предложения от соответствующих квалификационных участников для подачи заявок по тендеру KAZ – 1030 CW-NCB /01/01/ Пакет 1 Лот 1 и Лот 2 на </w:t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реконструкцию оросительной системы в Шуском районе Жамбылской области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7A93D1FA" w14:textId="77777777" w:rsidR="007B4F74" w:rsidRPr="007B4F74" w:rsidRDefault="007B4F74" w:rsidP="007B4F7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Закупка будет осуществляться через процедуру </w:t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Национальных конкурентных торгов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, в соответствии с </w:t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«Руководством ИБР по закупкам товаров, работ и сопутствующих услуг в рамках финансирования проектов Исламским банком развития, редакция от апреля 2019 года, с изменениями от февраля 2023 года»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>, и открыта для всех соответствующих участников торгов, как определено в данном Руководстве. Также, пожалуйста, ознакомьтесь с пунктами 1.9.1–1.9.4, часть 01, глава 01 Руководства по закупкам, в которых изложена политика ИБР в отношении конфликта интересов.</w:t>
      </w:r>
    </w:p>
    <w:p w14:paraId="13EB4FCC" w14:textId="0EAD662C" w:rsidR="007B4F74" w:rsidRPr="007B4F74" w:rsidRDefault="007B4F74" w:rsidP="007B4F7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sz w:val="24"/>
          <w:szCs w:val="24"/>
          <w:lang w:val="ru-KZ"/>
        </w:rPr>
        <w:t>Заинтересованные участники могут получить дополнительную информацию и ознакомиться с тендерной документацией в офисе РГП «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>КазВодХоз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» Министерства водных ресурсов и 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ирригации 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>Республики Казахстан по адресу, указанному ниже, в рабочие часы с 09:00 до 17:00.</w:t>
      </w:r>
    </w:p>
    <w:p w14:paraId="4560EED8" w14:textId="77777777" w:rsidR="007B4F74" w:rsidRPr="007B4F74" w:rsidRDefault="007B4F74" w:rsidP="007B4F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sz w:val="24"/>
          <w:szCs w:val="24"/>
          <w:lang w:val="ru-KZ"/>
        </w:rPr>
        <w:t>Полный комплект тендерной документации на английском языке может быть получен заинтересованными участниками по письменному запросу по адресу, указанному ниже. Документы будут высланы по электронной почте.</w:t>
      </w:r>
    </w:p>
    <w:p w14:paraId="32B7B4FA" w14:textId="77777777" w:rsidR="007B4F74" w:rsidRPr="007B4F74" w:rsidRDefault="007B4F74" w:rsidP="007B4F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Тендерные предложения должны быть доставлены по указанному ниже адресу не позднее </w:t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15:00 по местному времени 25 сентября 2025 года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>. Они будут вскрыты сразу после указанного времени в присутствии представителей участников, пожелавших присутствовать при вскрытии. Поздно поступившие заявки будут отклонены и возвращены в нераспечатанном виде.</w:t>
      </w:r>
    </w:p>
    <w:p w14:paraId="4CA6B2DC" w14:textId="77777777" w:rsidR="007B4F74" w:rsidRPr="007B4F74" w:rsidRDefault="007B4F74" w:rsidP="007B4F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sz w:val="24"/>
          <w:szCs w:val="24"/>
          <w:lang w:val="ru-KZ"/>
        </w:rPr>
        <w:lastRenderedPageBreak/>
        <w:t>Все тендерные предложения должны сопровождаться тендерным обеспечением:</w:t>
      </w:r>
    </w:p>
    <w:p w14:paraId="32288C2C" w14:textId="77777777" w:rsidR="007B4F74" w:rsidRPr="007B4F74" w:rsidRDefault="007B4F74" w:rsidP="007B4F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Для Лота 1: </w:t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41 060 900 тенге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(сорок один миллион шестьдесят тысяч девятьсот тенге)</w:t>
      </w:r>
    </w:p>
    <w:p w14:paraId="58963D30" w14:textId="77777777" w:rsidR="007B4F74" w:rsidRPr="007B4F74" w:rsidRDefault="007B4F74" w:rsidP="007B4F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Для Лота 2: </w:t>
      </w: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111 452 962 тенге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(сто одиннадцать миллионов четыреста пятьдесят две тысячи девятьсот шестьдесят два тенге)</w:t>
      </w:r>
    </w:p>
    <w:p w14:paraId="16B6460A" w14:textId="3DFC009C" w:rsidR="007B4F74" w:rsidRPr="007B4F74" w:rsidRDefault="007B4F74" w:rsidP="007B4F7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KZ"/>
        </w:rPr>
      </w:pPr>
      <w:r w:rsidRPr="007B4F74">
        <w:rPr>
          <w:rFonts w:ascii="Times New Roman" w:hAnsi="Times New Roman" w:cs="Times New Roman"/>
          <w:b/>
          <w:bCs/>
          <w:sz w:val="24"/>
          <w:szCs w:val="24"/>
          <w:lang w:val="ru-KZ"/>
        </w:rPr>
        <w:t>Адрес, указанный выше: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  <w:t>РГП «</w:t>
      </w:r>
      <w:proofErr w:type="spellStart"/>
      <w:r w:rsidRPr="007B4F74">
        <w:rPr>
          <w:rFonts w:ascii="Times New Roman" w:hAnsi="Times New Roman" w:cs="Times New Roman"/>
          <w:sz w:val="24"/>
          <w:szCs w:val="24"/>
          <w:lang w:val="ru-KZ"/>
        </w:rPr>
        <w:t>Казводхоз</w:t>
      </w:r>
      <w:proofErr w:type="spellEnd"/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» Министерства водных ресурсов и 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ирригации 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>Республики Казахстан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  <w:t xml:space="preserve">Внимание: </w:t>
      </w:r>
      <w:proofErr w:type="spellStart"/>
      <w:r w:rsidRPr="007B4F74">
        <w:rPr>
          <w:rFonts w:ascii="Times New Roman" w:hAnsi="Times New Roman" w:cs="Times New Roman"/>
          <w:sz w:val="24"/>
          <w:szCs w:val="24"/>
          <w:lang w:val="ru-KZ"/>
        </w:rPr>
        <w:t>Ускенбаев</w:t>
      </w:r>
      <w:proofErr w:type="spellEnd"/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А.А., И.о. Генерального директора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  <w:t xml:space="preserve">Адрес: 8/2, ул. </w:t>
      </w:r>
      <w:proofErr w:type="spellStart"/>
      <w:r w:rsidRPr="007B4F74">
        <w:rPr>
          <w:rFonts w:ascii="Times New Roman" w:hAnsi="Times New Roman" w:cs="Times New Roman"/>
          <w:sz w:val="24"/>
          <w:szCs w:val="24"/>
          <w:lang w:val="ru-KZ"/>
        </w:rPr>
        <w:t>Мәңгілік</w:t>
      </w:r>
      <w:proofErr w:type="spellEnd"/>
      <w:r w:rsidRPr="007B4F74">
        <w:rPr>
          <w:rFonts w:ascii="Times New Roman" w:hAnsi="Times New Roman" w:cs="Times New Roman"/>
          <w:sz w:val="24"/>
          <w:szCs w:val="24"/>
          <w:lang w:val="ru-KZ"/>
        </w:rPr>
        <w:t xml:space="preserve"> Ел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  <w:t xml:space="preserve">Этаж/офис: 6 этаж – Офис </w:t>
      </w:r>
      <w:r>
        <w:rPr>
          <w:rFonts w:ascii="Times New Roman" w:hAnsi="Times New Roman" w:cs="Times New Roman"/>
          <w:sz w:val="24"/>
          <w:szCs w:val="24"/>
          <w:lang w:val="ru-KZ"/>
        </w:rPr>
        <w:t>Г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>У</w:t>
      </w:r>
      <w:r>
        <w:rPr>
          <w:rFonts w:ascii="Times New Roman" w:hAnsi="Times New Roman" w:cs="Times New Roman"/>
          <w:sz w:val="24"/>
          <w:szCs w:val="24"/>
          <w:lang w:val="ru-KZ"/>
        </w:rPr>
        <w:t>П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t>, кабинет 606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  <w:t>Город: Астана, Индекс: 010000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  <w:t>Страна: Республика Казахстан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  <w:t>Электронная почта: pmu_field@qazsu.kz, kense@qazsu.kz</w:t>
      </w:r>
      <w:r w:rsidRPr="007B4F74">
        <w:rPr>
          <w:rFonts w:ascii="Times New Roman" w:hAnsi="Times New Roman" w:cs="Times New Roman"/>
          <w:sz w:val="24"/>
          <w:szCs w:val="24"/>
          <w:lang w:val="ru-KZ"/>
        </w:rPr>
        <w:br/>
        <w:t>Веб-сайт: www.qazsu.kz</w:t>
      </w:r>
    </w:p>
    <w:p w14:paraId="55D9AADE" w14:textId="77777777" w:rsidR="00E233A6" w:rsidRPr="007B4F74" w:rsidRDefault="00E233A6" w:rsidP="00837428">
      <w:pPr>
        <w:rPr>
          <w:rFonts w:ascii="Times New Roman" w:hAnsi="Times New Roman" w:cs="Times New Roman"/>
          <w:sz w:val="24"/>
          <w:szCs w:val="24"/>
          <w:lang w:val="ru-KZ"/>
        </w:rPr>
      </w:pPr>
    </w:p>
    <w:sectPr w:rsidR="00E233A6" w:rsidRPr="007B4F74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6F39" w14:textId="77777777" w:rsidR="00B16BE9" w:rsidRDefault="00B16BE9" w:rsidP="00E1413F">
      <w:pPr>
        <w:spacing w:after="0" w:line="240" w:lineRule="auto"/>
      </w:pPr>
      <w:r>
        <w:separator/>
      </w:r>
    </w:p>
  </w:endnote>
  <w:endnote w:type="continuationSeparator" w:id="0">
    <w:p w14:paraId="6C08A293" w14:textId="77777777" w:rsidR="00B16BE9" w:rsidRDefault="00B16BE9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6C2DA" w14:textId="77777777" w:rsidR="00B16BE9" w:rsidRDefault="00B16BE9" w:rsidP="00E1413F">
      <w:pPr>
        <w:spacing w:after="0" w:line="240" w:lineRule="auto"/>
      </w:pPr>
      <w:r>
        <w:separator/>
      </w:r>
    </w:p>
  </w:footnote>
  <w:footnote w:type="continuationSeparator" w:id="0">
    <w:p w14:paraId="662AA981" w14:textId="77777777" w:rsidR="00B16BE9" w:rsidRDefault="00B16BE9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5FC0" w14:textId="08D47208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75F37" wp14:editId="58F720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A65AA" w14:textId="486AEFC4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5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08A65AA" w14:textId="486AEFC4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F6F3" w14:textId="708934D9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BD5F38" wp14:editId="1C185E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D4636" w14:textId="038B78B6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5F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644D4636" w14:textId="038B78B6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0583" w14:textId="69EA2FE0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B85A1" wp14:editId="3A6F53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9AEBF" w14:textId="3341C435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B85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6BC9AEBF" w14:textId="3341C435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5E7"/>
    <w:multiLevelType w:val="multilevel"/>
    <w:tmpl w:val="5B1228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84145"/>
    <w:multiLevelType w:val="multilevel"/>
    <w:tmpl w:val="55B8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96F44"/>
    <w:multiLevelType w:val="multilevel"/>
    <w:tmpl w:val="859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747986">
    <w:abstractNumId w:val="1"/>
  </w:num>
  <w:num w:numId="2" w16cid:durableId="1135369622">
    <w:abstractNumId w:val="2"/>
  </w:num>
  <w:num w:numId="3" w16cid:durableId="126846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555EA"/>
    <w:rsid w:val="0005628D"/>
    <w:rsid w:val="00077AA5"/>
    <w:rsid w:val="00096221"/>
    <w:rsid w:val="000A5564"/>
    <w:rsid w:val="000A7306"/>
    <w:rsid w:val="00103B7B"/>
    <w:rsid w:val="00113B8E"/>
    <w:rsid w:val="00130287"/>
    <w:rsid w:val="00132FDA"/>
    <w:rsid w:val="00174729"/>
    <w:rsid w:val="00193BAB"/>
    <w:rsid w:val="002316F4"/>
    <w:rsid w:val="00240B2E"/>
    <w:rsid w:val="002F7CFB"/>
    <w:rsid w:val="00310DAE"/>
    <w:rsid w:val="00316039"/>
    <w:rsid w:val="00344514"/>
    <w:rsid w:val="00353729"/>
    <w:rsid w:val="003746B0"/>
    <w:rsid w:val="00386E76"/>
    <w:rsid w:val="003B26A5"/>
    <w:rsid w:val="003D1769"/>
    <w:rsid w:val="003D36EB"/>
    <w:rsid w:val="0041111F"/>
    <w:rsid w:val="004200B6"/>
    <w:rsid w:val="004845B8"/>
    <w:rsid w:val="004A2773"/>
    <w:rsid w:val="004E1FCB"/>
    <w:rsid w:val="004F1FA7"/>
    <w:rsid w:val="004F7123"/>
    <w:rsid w:val="00534D7C"/>
    <w:rsid w:val="00561C8B"/>
    <w:rsid w:val="005B0B2C"/>
    <w:rsid w:val="005B5040"/>
    <w:rsid w:val="005E2D86"/>
    <w:rsid w:val="005E31E0"/>
    <w:rsid w:val="00626259"/>
    <w:rsid w:val="00635AB4"/>
    <w:rsid w:val="00646D90"/>
    <w:rsid w:val="00657EE2"/>
    <w:rsid w:val="006C2500"/>
    <w:rsid w:val="006E2C48"/>
    <w:rsid w:val="00722D35"/>
    <w:rsid w:val="00740A0E"/>
    <w:rsid w:val="00756E85"/>
    <w:rsid w:val="00784780"/>
    <w:rsid w:val="007B4F74"/>
    <w:rsid w:val="007F0BF1"/>
    <w:rsid w:val="008321A2"/>
    <w:rsid w:val="0083504C"/>
    <w:rsid w:val="00837428"/>
    <w:rsid w:val="00837E12"/>
    <w:rsid w:val="00860757"/>
    <w:rsid w:val="008675C4"/>
    <w:rsid w:val="0086782A"/>
    <w:rsid w:val="00891523"/>
    <w:rsid w:val="008960DE"/>
    <w:rsid w:val="008A6EFF"/>
    <w:rsid w:val="008D6135"/>
    <w:rsid w:val="008E315D"/>
    <w:rsid w:val="00902F6A"/>
    <w:rsid w:val="00907455"/>
    <w:rsid w:val="0095255F"/>
    <w:rsid w:val="00960926"/>
    <w:rsid w:val="00972A91"/>
    <w:rsid w:val="009A380A"/>
    <w:rsid w:val="009B2A98"/>
    <w:rsid w:val="009C48BA"/>
    <w:rsid w:val="00A3659C"/>
    <w:rsid w:val="00A559F1"/>
    <w:rsid w:val="00A6210C"/>
    <w:rsid w:val="00A8689E"/>
    <w:rsid w:val="00A93139"/>
    <w:rsid w:val="00AE26B2"/>
    <w:rsid w:val="00AF1039"/>
    <w:rsid w:val="00AF6DF6"/>
    <w:rsid w:val="00B11630"/>
    <w:rsid w:val="00B12C34"/>
    <w:rsid w:val="00B16BE9"/>
    <w:rsid w:val="00B20F74"/>
    <w:rsid w:val="00B6118B"/>
    <w:rsid w:val="00B74DCD"/>
    <w:rsid w:val="00BE0FB2"/>
    <w:rsid w:val="00BE6505"/>
    <w:rsid w:val="00BF0300"/>
    <w:rsid w:val="00C002BF"/>
    <w:rsid w:val="00C2407E"/>
    <w:rsid w:val="00C34A39"/>
    <w:rsid w:val="00C40966"/>
    <w:rsid w:val="00CA15D3"/>
    <w:rsid w:val="00CB75A1"/>
    <w:rsid w:val="00D0409D"/>
    <w:rsid w:val="00D072B8"/>
    <w:rsid w:val="00D165C7"/>
    <w:rsid w:val="00D2289A"/>
    <w:rsid w:val="00D256F4"/>
    <w:rsid w:val="00D42A2D"/>
    <w:rsid w:val="00D54CE4"/>
    <w:rsid w:val="00D63758"/>
    <w:rsid w:val="00D938B2"/>
    <w:rsid w:val="00DB1319"/>
    <w:rsid w:val="00DD7321"/>
    <w:rsid w:val="00E1413F"/>
    <w:rsid w:val="00E233A6"/>
    <w:rsid w:val="00E33E97"/>
    <w:rsid w:val="00E42E8D"/>
    <w:rsid w:val="00E442D3"/>
    <w:rsid w:val="00E447B5"/>
    <w:rsid w:val="00E75A5F"/>
    <w:rsid w:val="00F0170D"/>
    <w:rsid w:val="00F16CD0"/>
    <w:rsid w:val="00F24850"/>
    <w:rsid w:val="00F327F1"/>
    <w:rsid w:val="00F74080"/>
    <w:rsid w:val="00FA627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9B7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3070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4</cp:revision>
  <cp:lastPrinted>2019-10-21T10:43:00Z</cp:lastPrinted>
  <dcterms:created xsi:type="dcterms:W3CDTF">2025-08-18T08:50:00Z</dcterms:created>
  <dcterms:modified xsi:type="dcterms:W3CDTF">2025-08-19T10:47:00Z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