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8" w:rsidRDefault="00C902E8" w:rsidP="00AA25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C4" w:rsidRPr="005374C9" w:rsidRDefault="00AF08BA" w:rsidP="00AA25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74C9">
        <w:rPr>
          <w:rFonts w:ascii="Times New Roman" w:hAnsi="Times New Roman" w:cs="Times New Roman"/>
          <w:b/>
          <w:sz w:val="24"/>
          <w:szCs w:val="24"/>
        </w:rPr>
        <w:t>«</w:t>
      </w:r>
      <w:r w:rsidR="00AA2588" w:rsidRPr="005374C9">
        <w:rPr>
          <w:rFonts w:ascii="Times New Roman" w:hAnsi="Times New Roman" w:cs="Times New Roman"/>
          <w:b/>
          <w:sz w:val="24"/>
          <w:szCs w:val="24"/>
        </w:rPr>
        <w:t>О</w:t>
      </w:r>
      <w:r w:rsidR="00796821" w:rsidRPr="005374C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приказ Комитета по регулированию естественных моноп</w:t>
      </w:r>
      <w:r w:rsidR="009E65CA" w:rsidRPr="005374C9">
        <w:rPr>
          <w:rFonts w:ascii="Times New Roman" w:hAnsi="Times New Roman" w:cs="Times New Roman"/>
          <w:b/>
          <w:sz w:val="24"/>
          <w:szCs w:val="24"/>
        </w:rPr>
        <w:t>о</w:t>
      </w:r>
      <w:r w:rsidR="00796821" w:rsidRPr="005374C9">
        <w:rPr>
          <w:rFonts w:ascii="Times New Roman" w:hAnsi="Times New Roman" w:cs="Times New Roman"/>
          <w:b/>
          <w:sz w:val="24"/>
          <w:szCs w:val="24"/>
        </w:rPr>
        <w:t>лий</w:t>
      </w:r>
      <w:r w:rsidR="009E65CA" w:rsidRPr="005374C9">
        <w:rPr>
          <w:rFonts w:ascii="Times New Roman" w:hAnsi="Times New Roman" w:cs="Times New Roman"/>
          <w:b/>
          <w:sz w:val="24"/>
          <w:szCs w:val="24"/>
        </w:rPr>
        <w:t>, защите конкуренции и прав потребителей</w:t>
      </w:r>
      <w:r w:rsidR="007445AE" w:rsidRPr="005374C9">
        <w:rPr>
          <w:rFonts w:ascii="Times New Roman" w:hAnsi="Times New Roman" w:cs="Times New Roman"/>
          <w:b/>
          <w:sz w:val="24"/>
          <w:szCs w:val="24"/>
        </w:rPr>
        <w:t xml:space="preserve"> Министерства национальной экономики Республики Казахстан от 18 июля 2018 года № 182-ОД «Об утверждении предельного уровня тарифа и тарифной сметы </w:t>
      </w:r>
      <w:r w:rsidRPr="005374C9">
        <w:rPr>
          <w:rFonts w:ascii="Times New Roman" w:hAnsi="Times New Roman" w:cs="Times New Roman"/>
          <w:b/>
          <w:sz w:val="24"/>
          <w:szCs w:val="24"/>
        </w:rPr>
        <w:t>республиканскому государственному предприятию на праве хозяйственного ведения «</w:t>
      </w:r>
      <w:proofErr w:type="spellStart"/>
      <w:r w:rsidRPr="005374C9">
        <w:rPr>
          <w:rFonts w:ascii="Times New Roman" w:hAnsi="Times New Roman" w:cs="Times New Roman"/>
          <w:b/>
          <w:sz w:val="24"/>
          <w:szCs w:val="24"/>
        </w:rPr>
        <w:t>Казводхоз</w:t>
      </w:r>
      <w:proofErr w:type="spellEnd"/>
      <w:r w:rsidRPr="005374C9">
        <w:rPr>
          <w:rFonts w:ascii="Times New Roman" w:hAnsi="Times New Roman" w:cs="Times New Roman"/>
          <w:b/>
          <w:sz w:val="24"/>
          <w:szCs w:val="24"/>
        </w:rPr>
        <w:t xml:space="preserve">» Комитета по водным ресурсам Министерства сельского хозяйства Республики Казахстан на услугу по подаче воды по каналам </w:t>
      </w:r>
      <w:r w:rsidR="00AA2588" w:rsidRPr="005374C9">
        <w:rPr>
          <w:rFonts w:ascii="Times New Roman" w:hAnsi="Times New Roman" w:cs="Times New Roman"/>
          <w:b/>
          <w:sz w:val="24"/>
          <w:szCs w:val="24"/>
        </w:rPr>
        <w:t>на период с 1 августа 2018 года по 31 июля 2023 года</w:t>
      </w:r>
      <w:r w:rsidRPr="005374C9">
        <w:rPr>
          <w:rFonts w:ascii="Times New Roman" w:hAnsi="Times New Roman" w:cs="Times New Roman"/>
          <w:b/>
          <w:sz w:val="24"/>
          <w:szCs w:val="24"/>
        </w:rPr>
        <w:t>»</w:t>
      </w:r>
    </w:p>
    <w:p w:rsidR="003A0CC4" w:rsidRPr="005374C9" w:rsidRDefault="003A0CC4" w:rsidP="005111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115B" w:rsidRPr="005374C9" w:rsidRDefault="0051115B" w:rsidP="0053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4C9">
        <w:rPr>
          <w:rFonts w:ascii="Times New Roman" w:hAnsi="Times New Roman"/>
          <w:sz w:val="24"/>
          <w:szCs w:val="24"/>
        </w:rPr>
        <w:t>РГП на ПХВ «</w:t>
      </w:r>
      <w:proofErr w:type="spellStart"/>
      <w:r w:rsidRPr="005374C9">
        <w:rPr>
          <w:rFonts w:ascii="Times New Roman" w:hAnsi="Times New Roman"/>
          <w:sz w:val="24"/>
          <w:szCs w:val="24"/>
        </w:rPr>
        <w:t>Казводхоз</w:t>
      </w:r>
      <w:proofErr w:type="spellEnd"/>
      <w:r w:rsidRPr="005374C9">
        <w:rPr>
          <w:rFonts w:ascii="Times New Roman" w:hAnsi="Times New Roman"/>
          <w:sz w:val="24"/>
          <w:szCs w:val="24"/>
        </w:rPr>
        <w:t xml:space="preserve">» Комитета по водным ресурсам Министерства сельского хозяйства Республики Казахстан доводит до Вашего сведения </w:t>
      </w:r>
      <w:r w:rsidRPr="005374C9">
        <w:rPr>
          <w:rFonts w:ascii="Times New Roman" w:hAnsi="Times New Roman" w:cs="Times New Roman"/>
          <w:sz w:val="24"/>
          <w:szCs w:val="24"/>
        </w:rPr>
        <w:t>информацию о</w:t>
      </w:r>
      <w:r w:rsidR="00790F12" w:rsidRPr="005374C9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5374C9">
        <w:rPr>
          <w:rFonts w:ascii="Times New Roman" w:hAnsi="Times New Roman" w:cs="Times New Roman"/>
          <w:sz w:val="24"/>
          <w:szCs w:val="24"/>
        </w:rPr>
        <w:t xml:space="preserve"> </w:t>
      </w:r>
      <w:r w:rsidR="00790F12" w:rsidRPr="005374C9">
        <w:rPr>
          <w:rFonts w:ascii="Times New Roman" w:hAnsi="Times New Roman" w:cs="Times New Roman"/>
          <w:sz w:val="24"/>
          <w:szCs w:val="24"/>
        </w:rPr>
        <w:t>в</w:t>
      </w:r>
      <w:r w:rsidRPr="005374C9">
        <w:rPr>
          <w:rFonts w:ascii="Times New Roman" w:hAnsi="Times New Roman" w:cs="Times New Roman"/>
          <w:sz w:val="24"/>
          <w:szCs w:val="24"/>
        </w:rPr>
        <w:t xml:space="preserve"> предельн</w:t>
      </w:r>
      <w:r w:rsidR="00790F12" w:rsidRPr="005374C9">
        <w:rPr>
          <w:rFonts w:ascii="Times New Roman" w:hAnsi="Times New Roman" w:cs="Times New Roman"/>
          <w:sz w:val="24"/>
          <w:szCs w:val="24"/>
        </w:rPr>
        <w:t>ый</w:t>
      </w:r>
      <w:r w:rsidRPr="005374C9">
        <w:rPr>
          <w:rFonts w:ascii="Times New Roman" w:hAnsi="Times New Roman" w:cs="Times New Roman"/>
          <w:sz w:val="24"/>
          <w:szCs w:val="24"/>
        </w:rPr>
        <w:t xml:space="preserve"> уров</w:t>
      </w:r>
      <w:r w:rsidR="00790F12" w:rsidRPr="005374C9">
        <w:rPr>
          <w:rFonts w:ascii="Times New Roman" w:hAnsi="Times New Roman" w:cs="Times New Roman"/>
          <w:sz w:val="24"/>
          <w:szCs w:val="24"/>
        </w:rPr>
        <w:t xml:space="preserve">ень </w:t>
      </w:r>
      <w:r w:rsidRPr="005374C9">
        <w:rPr>
          <w:rFonts w:ascii="Times New Roman" w:hAnsi="Times New Roman" w:cs="Times New Roman"/>
          <w:sz w:val="24"/>
          <w:szCs w:val="24"/>
        </w:rPr>
        <w:t xml:space="preserve">тарифа по подаче воды по каналам </w:t>
      </w:r>
      <w:r w:rsidR="00881F87">
        <w:rPr>
          <w:rFonts w:ascii="Times New Roman" w:hAnsi="Times New Roman" w:cs="Times New Roman"/>
          <w:sz w:val="24"/>
          <w:szCs w:val="24"/>
        </w:rPr>
        <w:t>в связи с изменением утвержденной инвестиционной программы</w:t>
      </w:r>
      <w:r w:rsidR="00881F87" w:rsidRPr="005374C9">
        <w:rPr>
          <w:rFonts w:ascii="Times New Roman" w:hAnsi="Times New Roman" w:cs="Times New Roman"/>
          <w:sz w:val="24"/>
          <w:szCs w:val="24"/>
        </w:rPr>
        <w:t>, с</w:t>
      </w:r>
      <w:r w:rsidR="003A0CC4" w:rsidRPr="005374C9">
        <w:rPr>
          <w:rFonts w:ascii="Times New Roman" w:hAnsi="Times New Roman" w:cs="Times New Roman"/>
          <w:sz w:val="24"/>
          <w:szCs w:val="24"/>
        </w:rPr>
        <w:t xml:space="preserve"> вводом в действие с 1 августа 2018 г</w:t>
      </w:r>
      <w:r w:rsidR="003000C1" w:rsidRPr="005374C9">
        <w:rPr>
          <w:rFonts w:ascii="Times New Roman" w:hAnsi="Times New Roman" w:cs="Times New Roman"/>
          <w:sz w:val="24"/>
          <w:szCs w:val="24"/>
        </w:rPr>
        <w:t>.</w:t>
      </w:r>
      <w:r w:rsidR="000A79B5">
        <w:rPr>
          <w:rFonts w:ascii="Times New Roman" w:hAnsi="Times New Roman" w:cs="Times New Roman"/>
          <w:sz w:val="24"/>
          <w:szCs w:val="24"/>
        </w:rPr>
        <w:t xml:space="preserve"> </w:t>
      </w:r>
      <w:r w:rsidR="003A0CC4" w:rsidRPr="005374C9">
        <w:rPr>
          <w:rFonts w:ascii="Times New Roman" w:hAnsi="Times New Roman" w:cs="Times New Roman"/>
          <w:sz w:val="24"/>
          <w:szCs w:val="24"/>
        </w:rPr>
        <w:t>утвержденного</w:t>
      </w:r>
      <w:r w:rsidR="006667C7" w:rsidRPr="005374C9">
        <w:rPr>
          <w:rFonts w:ascii="Times New Roman" w:hAnsi="Times New Roman" w:cs="Times New Roman"/>
          <w:sz w:val="24"/>
          <w:szCs w:val="24"/>
        </w:rPr>
        <w:t xml:space="preserve"> Приказом Комитета по регулированию естественных монополий, защите конкуренции и прав потребителей Министерства национальной</w:t>
      </w:r>
      <w:proofErr w:type="gramEnd"/>
      <w:r w:rsidR="006667C7" w:rsidRPr="005374C9">
        <w:rPr>
          <w:rFonts w:ascii="Times New Roman" w:hAnsi="Times New Roman" w:cs="Times New Roman"/>
          <w:sz w:val="24"/>
          <w:szCs w:val="24"/>
        </w:rPr>
        <w:t xml:space="preserve"> экономики Республики Казахстан № </w:t>
      </w:r>
      <w:r w:rsidR="00790F12" w:rsidRPr="005374C9">
        <w:rPr>
          <w:rFonts w:ascii="Times New Roman" w:hAnsi="Times New Roman" w:cs="Times New Roman"/>
          <w:sz w:val="24"/>
          <w:szCs w:val="24"/>
        </w:rPr>
        <w:t xml:space="preserve">40-ОД от </w:t>
      </w:r>
      <w:r w:rsidR="002738BD" w:rsidRPr="005374C9">
        <w:rPr>
          <w:rFonts w:ascii="Times New Roman" w:hAnsi="Times New Roman" w:cs="Times New Roman"/>
          <w:sz w:val="24"/>
          <w:szCs w:val="24"/>
        </w:rPr>
        <w:t xml:space="preserve">8 </w:t>
      </w:r>
      <w:r w:rsidR="00790F12" w:rsidRPr="005374C9">
        <w:rPr>
          <w:rFonts w:ascii="Times New Roman" w:hAnsi="Times New Roman" w:cs="Times New Roman"/>
          <w:sz w:val="24"/>
          <w:szCs w:val="24"/>
        </w:rPr>
        <w:t>февраля</w:t>
      </w:r>
      <w:r w:rsidR="002738BD" w:rsidRPr="005374C9">
        <w:rPr>
          <w:rFonts w:ascii="Times New Roman" w:hAnsi="Times New Roman" w:cs="Times New Roman"/>
          <w:sz w:val="24"/>
          <w:szCs w:val="24"/>
        </w:rPr>
        <w:t xml:space="preserve"> 201</w:t>
      </w:r>
      <w:r w:rsidR="00790F12" w:rsidRPr="005374C9">
        <w:rPr>
          <w:rFonts w:ascii="Times New Roman" w:hAnsi="Times New Roman" w:cs="Times New Roman"/>
          <w:sz w:val="24"/>
          <w:szCs w:val="24"/>
        </w:rPr>
        <w:t>9</w:t>
      </w:r>
      <w:r w:rsidR="002738BD" w:rsidRPr="005374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67C7" w:rsidRPr="005374C9">
        <w:rPr>
          <w:rFonts w:ascii="Times New Roman" w:hAnsi="Times New Roman" w:cs="Times New Roman"/>
          <w:sz w:val="24"/>
          <w:szCs w:val="24"/>
        </w:rPr>
        <w:t xml:space="preserve"> </w:t>
      </w:r>
      <w:r w:rsidR="00145F36" w:rsidRPr="005374C9">
        <w:rPr>
          <w:rFonts w:ascii="Times New Roman" w:hAnsi="Times New Roman" w:cs="Times New Roman"/>
          <w:sz w:val="24"/>
          <w:szCs w:val="24"/>
        </w:rPr>
        <w:t xml:space="preserve">по группам потребителей в зависимости от способа подачи воды в размере </w:t>
      </w:r>
      <w:r w:rsidR="002738BD" w:rsidRPr="005374C9">
        <w:rPr>
          <w:rFonts w:ascii="Times New Roman" w:hAnsi="Times New Roman" w:cs="Times New Roman"/>
          <w:sz w:val="24"/>
          <w:szCs w:val="24"/>
        </w:rPr>
        <w:t>(</w:t>
      </w:r>
      <w:r w:rsidRPr="005374C9">
        <w:rPr>
          <w:rFonts w:ascii="Times New Roman" w:hAnsi="Times New Roman" w:cs="Times New Roman"/>
          <w:sz w:val="24"/>
          <w:szCs w:val="24"/>
        </w:rPr>
        <w:t>без учета НДС</w:t>
      </w:r>
      <w:r w:rsidR="002738BD" w:rsidRPr="005374C9">
        <w:rPr>
          <w:rFonts w:ascii="Times New Roman" w:hAnsi="Times New Roman" w:cs="Times New Roman"/>
          <w:sz w:val="24"/>
          <w:szCs w:val="24"/>
        </w:rPr>
        <w:t>)</w:t>
      </w:r>
      <w:r w:rsidR="007B75C2" w:rsidRPr="005374C9">
        <w:rPr>
          <w:rFonts w:ascii="Times New Roman" w:hAnsi="Times New Roman" w:cs="Times New Roman"/>
          <w:sz w:val="24"/>
          <w:szCs w:val="24"/>
        </w:rPr>
        <w:t>:</w:t>
      </w:r>
      <w:r w:rsidR="0069023B" w:rsidRPr="006902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77" w:type="dxa"/>
        <w:tblInd w:w="93" w:type="dxa"/>
        <w:tblLayout w:type="fixed"/>
        <w:tblLook w:val="04A0"/>
      </w:tblPr>
      <w:tblGrid>
        <w:gridCol w:w="582"/>
        <w:gridCol w:w="2410"/>
        <w:gridCol w:w="1559"/>
        <w:gridCol w:w="284"/>
        <w:gridCol w:w="992"/>
        <w:gridCol w:w="284"/>
        <w:gridCol w:w="992"/>
        <w:gridCol w:w="1276"/>
        <w:gridCol w:w="582"/>
        <w:gridCol w:w="552"/>
        <w:gridCol w:w="425"/>
        <w:gridCol w:w="709"/>
        <w:gridCol w:w="94"/>
        <w:gridCol w:w="236"/>
      </w:tblGrid>
      <w:tr w:rsidR="0054783F" w:rsidRPr="00D266DB" w:rsidTr="009B2FDC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DB" w:rsidRPr="00D266DB" w:rsidRDefault="00D266DB" w:rsidP="009B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66DB" w:rsidRPr="00D266DB" w:rsidTr="009B2FDC">
        <w:trPr>
          <w:gridAfter w:val="2"/>
          <w:wAfter w:w="330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потребителей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уполномоченным органом</w:t>
            </w:r>
          </w:p>
        </w:tc>
      </w:tr>
      <w:tr w:rsidR="005374C9" w:rsidRPr="00F83B10" w:rsidTr="009B2FDC">
        <w:trPr>
          <w:gridAfter w:val="2"/>
          <w:wAfter w:w="330" w:type="dxa"/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весь</w:t>
            </w: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</w:t>
            </w: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проекта, в том</w:t>
            </w: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числе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01.08.2018 г. по 31.07.2019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01.08.2019 г. по 31.07.2020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01.08.2020 г. по 31.07.2021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01.08.2021 г. по 31.07.2022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01.08.2022 г. по 31.07.2023 г.</w:t>
            </w:r>
          </w:p>
        </w:tc>
      </w:tr>
      <w:tr w:rsidR="005374C9" w:rsidRPr="00F83B10" w:rsidTr="009B2FDC">
        <w:trPr>
          <w:gridAfter w:val="2"/>
          <w:wAfter w:w="33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Среднеотпускной</w:t>
            </w:r>
            <w:proofErr w:type="spellEnd"/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тариф, тенге/м3 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2,327</w:t>
            </w:r>
          </w:p>
        </w:tc>
      </w:tr>
      <w:tr w:rsidR="005374C9" w:rsidRPr="00F83B10" w:rsidTr="009A16CD">
        <w:trPr>
          <w:gridAfter w:val="2"/>
          <w:wAfter w:w="330" w:type="dxa"/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C6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Сельхозпроизводители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374C9" w:rsidRPr="00F83B10" w:rsidTr="009B2FDC">
        <w:trPr>
          <w:gridAfter w:val="2"/>
          <w:wAfter w:w="33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с механизированной подачей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20,712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11,385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16,081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20,566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26,177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26,223</w:t>
            </w:r>
          </w:p>
        </w:tc>
      </w:tr>
      <w:tr w:rsidR="005374C9" w:rsidRPr="00F83B10" w:rsidTr="009B2FDC">
        <w:trPr>
          <w:gridAfter w:val="2"/>
          <w:wAfter w:w="33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самотечная подача воды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0,378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0,478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0,479</w:t>
            </w:r>
          </w:p>
        </w:tc>
      </w:tr>
      <w:tr w:rsidR="005374C9" w:rsidRPr="00F83B10" w:rsidTr="009B2FDC">
        <w:trPr>
          <w:gridAfter w:val="2"/>
          <w:wAfter w:w="33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Водоканалы</w:t>
            </w:r>
            <w:r w:rsidR="00C6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бюджетные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374C9" w:rsidRPr="00F83B10" w:rsidTr="009B2FDC">
        <w:trPr>
          <w:gridAfter w:val="2"/>
          <w:wAfter w:w="33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с механизированной подачей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16,243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8,928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12,611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16,129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20,529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20,565</w:t>
            </w:r>
          </w:p>
        </w:tc>
      </w:tr>
      <w:tr w:rsidR="005374C9" w:rsidRPr="00F83B10" w:rsidTr="009B2FDC">
        <w:trPr>
          <w:gridAfter w:val="2"/>
          <w:wAfter w:w="33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самотечная подача воды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0,308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0,556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0,709</w:t>
            </w:r>
          </w:p>
        </w:tc>
      </w:tr>
      <w:tr w:rsidR="005374C9" w:rsidRPr="00F83B10" w:rsidTr="009B2FDC">
        <w:trPr>
          <w:gridAfter w:val="2"/>
          <w:wAfter w:w="33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C64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C6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едприятия, производящие</w:t>
            </w: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электроэнерги</w:t>
            </w:r>
            <w:r w:rsidR="00C6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374C9" w:rsidRPr="00F83B10" w:rsidTr="009B2FDC">
        <w:trPr>
          <w:gridAfter w:val="2"/>
          <w:wAfter w:w="33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с механизированной подачей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35,700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19,623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27,717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35,449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45,119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45,199</w:t>
            </w:r>
          </w:p>
        </w:tc>
      </w:tr>
      <w:tr w:rsidR="005374C9" w:rsidRPr="00F83B10" w:rsidTr="009B2FDC">
        <w:trPr>
          <w:gridAfter w:val="2"/>
          <w:wAfter w:w="33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самотечная подача воды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0,292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0,370</w:t>
            </w:r>
          </w:p>
        </w:tc>
      </w:tr>
      <w:tr w:rsidR="005374C9" w:rsidRPr="00F83B10" w:rsidTr="009B2FDC">
        <w:trPr>
          <w:gridAfter w:val="2"/>
          <w:wAfter w:w="33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Попуски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54783F">
            <w:pPr>
              <w:spacing w:after="0" w:line="240" w:lineRule="auto"/>
              <w:ind w:left="-2908" w:right="1671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374C9" w:rsidRPr="00F83B10" w:rsidTr="009B2FDC">
        <w:trPr>
          <w:gridAfter w:val="2"/>
          <w:wAfter w:w="33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с механизированной подачей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24,996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13,740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19,407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24,820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31,600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31,650</w:t>
            </w:r>
          </w:p>
        </w:tc>
      </w:tr>
      <w:tr w:rsidR="005374C9" w:rsidRPr="00F83B10" w:rsidTr="009B2FDC">
        <w:trPr>
          <w:gridAfter w:val="2"/>
          <w:wAfter w:w="33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самотечная подача воды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0,577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0,317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0,573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0,731</w:t>
            </w:r>
          </w:p>
        </w:tc>
      </w:tr>
      <w:tr w:rsidR="005374C9" w:rsidRPr="00F83B10" w:rsidTr="009B2FDC">
        <w:trPr>
          <w:gridAfter w:val="2"/>
          <w:wAfter w:w="33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Промышленные предприятия</w:t>
            </w:r>
            <w:r w:rsidR="00C6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прочие коммерческие и некоммерческие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374C9" w:rsidRPr="00F83B10" w:rsidTr="009B2FDC">
        <w:trPr>
          <w:gridAfter w:val="2"/>
          <w:wAfter w:w="33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с механизированной подачей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51,219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28,154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39,766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50,858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64,732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64,846</w:t>
            </w:r>
          </w:p>
        </w:tc>
      </w:tr>
      <w:tr w:rsidR="005374C9" w:rsidRPr="00F83B10" w:rsidTr="009B2FDC">
        <w:trPr>
          <w:gridAfter w:val="2"/>
          <w:wAfter w:w="330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самотечная подача воды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3,870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2,127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3,005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3,843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4,892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B" w:rsidRPr="00D266DB" w:rsidRDefault="00D266DB" w:rsidP="00D2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DB">
              <w:rPr>
                <w:rFonts w:ascii="Times New Roman" w:eastAsia="Times New Roman" w:hAnsi="Times New Roman" w:cs="Times New Roman"/>
                <w:sz w:val="20"/>
                <w:szCs w:val="20"/>
              </w:rPr>
              <w:t>4,900</w:t>
            </w:r>
          </w:p>
        </w:tc>
      </w:tr>
    </w:tbl>
    <w:p w:rsidR="000E2AC8" w:rsidRPr="00F83B10" w:rsidRDefault="000E2AC8" w:rsidP="00E6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E2AC8" w:rsidRPr="00F83B10" w:rsidSect="00C902E8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82D"/>
    <w:rsid w:val="00002C56"/>
    <w:rsid w:val="000A79B5"/>
    <w:rsid w:val="000E2AC8"/>
    <w:rsid w:val="00115141"/>
    <w:rsid w:val="00145F36"/>
    <w:rsid w:val="001A404C"/>
    <w:rsid w:val="001C4963"/>
    <w:rsid w:val="002738BD"/>
    <w:rsid w:val="003000C1"/>
    <w:rsid w:val="003A0CC4"/>
    <w:rsid w:val="003B4D10"/>
    <w:rsid w:val="004E2480"/>
    <w:rsid w:val="0051115B"/>
    <w:rsid w:val="005374C9"/>
    <w:rsid w:val="0054783F"/>
    <w:rsid w:val="00561569"/>
    <w:rsid w:val="005C41CB"/>
    <w:rsid w:val="005D6A62"/>
    <w:rsid w:val="0063304C"/>
    <w:rsid w:val="00665475"/>
    <w:rsid w:val="006667C7"/>
    <w:rsid w:val="0069023B"/>
    <w:rsid w:val="00691E7C"/>
    <w:rsid w:val="006A386D"/>
    <w:rsid w:val="007274A4"/>
    <w:rsid w:val="007406FD"/>
    <w:rsid w:val="007445AE"/>
    <w:rsid w:val="0075682D"/>
    <w:rsid w:val="00783B1F"/>
    <w:rsid w:val="00790F12"/>
    <w:rsid w:val="00796821"/>
    <w:rsid w:val="007B75C2"/>
    <w:rsid w:val="007E12E8"/>
    <w:rsid w:val="00881F87"/>
    <w:rsid w:val="008A432A"/>
    <w:rsid w:val="008A62E8"/>
    <w:rsid w:val="00961DB7"/>
    <w:rsid w:val="009A16CD"/>
    <w:rsid w:val="009B2FDC"/>
    <w:rsid w:val="009E65CA"/>
    <w:rsid w:val="00A03833"/>
    <w:rsid w:val="00A414BC"/>
    <w:rsid w:val="00A935FD"/>
    <w:rsid w:val="00AA00A0"/>
    <w:rsid w:val="00AA2588"/>
    <w:rsid w:val="00AB1BC3"/>
    <w:rsid w:val="00AF08BA"/>
    <w:rsid w:val="00C05B53"/>
    <w:rsid w:val="00C41871"/>
    <w:rsid w:val="00C64EFB"/>
    <w:rsid w:val="00C902E8"/>
    <w:rsid w:val="00D266DB"/>
    <w:rsid w:val="00E25525"/>
    <w:rsid w:val="00E62798"/>
    <w:rsid w:val="00E72152"/>
    <w:rsid w:val="00EA0178"/>
    <w:rsid w:val="00F621B1"/>
    <w:rsid w:val="00F8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17</cp:revision>
  <dcterms:created xsi:type="dcterms:W3CDTF">2018-07-03T08:44:00Z</dcterms:created>
  <dcterms:modified xsi:type="dcterms:W3CDTF">2019-02-14T10:37:00Z</dcterms:modified>
</cp:coreProperties>
</file>